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0BE1" w14:textId="38EBB600" w:rsidR="00195377" w:rsidRDefault="00195377" w:rsidP="00195377">
      <w:pPr>
        <w:pStyle w:val="dbv1"/>
      </w:pPr>
      <w:r>
        <w:t>Vorlage Elterninformation Schutzkonzept Bibliothek</w:t>
      </w:r>
    </w:p>
    <w:p w14:paraId="0B96A38C" w14:textId="77777777" w:rsidR="00195377" w:rsidRDefault="00195377" w:rsidP="00C453CB">
      <w:pPr>
        <w:pStyle w:val="dbvText"/>
      </w:pPr>
    </w:p>
    <w:p w14:paraId="592465C7" w14:textId="6666AA0D" w:rsidR="007C22E6" w:rsidRDefault="007C22E6" w:rsidP="00C453CB">
      <w:pPr>
        <w:pStyle w:val="dbvText"/>
      </w:pPr>
      <w:r>
        <w:t>Liebe Eltern,</w:t>
      </w:r>
    </w:p>
    <w:p w14:paraId="5EF8E52E" w14:textId="77777777" w:rsidR="007C22E6" w:rsidRDefault="007C22E6" w:rsidP="00C453CB">
      <w:pPr>
        <w:pStyle w:val="dbvText"/>
      </w:pPr>
    </w:p>
    <w:p w14:paraId="6D1D94CC" w14:textId="524D633E" w:rsidR="007C22E6" w:rsidRDefault="007C22E6" w:rsidP="00C453CB">
      <w:pPr>
        <w:pStyle w:val="dbvText"/>
      </w:pPr>
      <w:r>
        <w:t xml:space="preserve">als </w:t>
      </w:r>
      <w:r w:rsidR="00FF527E">
        <w:t xml:space="preserve">Bibliothek haben wir uns </w:t>
      </w:r>
      <w:r>
        <w:t xml:space="preserve">auf den Weg gemacht und ein </w:t>
      </w:r>
      <w:r w:rsidR="006A6766">
        <w:t>S</w:t>
      </w:r>
      <w:r>
        <w:t xml:space="preserve">chutzkonzept entwickelt. Dieses Konzept hat zum Ziel, die Kinder </w:t>
      </w:r>
      <w:r w:rsidR="006A6766">
        <w:t>und Jugendlichen</w:t>
      </w:r>
      <w:r w:rsidR="00FF527E">
        <w:t>, die unsere Bibliothek besuchen,</w:t>
      </w:r>
      <w:r>
        <w:t xml:space="preserve"> bestmöglich vor jeder Form von Gewalt zu schützen. Nachdem dieses Konzept nun fertiggestellt ist, möchten wir die Gelegenheit nutzen und Sie mit dieser Broschüre über die wichtigsten Inhalte des Konzepts informieren.</w:t>
      </w:r>
    </w:p>
    <w:p w14:paraId="3B9040EA" w14:textId="06FA6E83" w:rsidR="007C22E6" w:rsidRDefault="007C22E6" w:rsidP="00C453CB">
      <w:pPr>
        <w:pStyle w:val="dbvText"/>
      </w:pPr>
    </w:p>
    <w:p w14:paraId="328A799E" w14:textId="7CE8D039" w:rsidR="007C22E6" w:rsidRDefault="007C22E6" w:rsidP="00C453CB">
      <w:pPr>
        <w:pStyle w:val="dbvText"/>
      </w:pPr>
      <w:r>
        <w:t xml:space="preserve">Unter folgendem </w:t>
      </w:r>
      <w:commentRangeStart w:id="0"/>
      <w:r>
        <w:t>Link</w:t>
      </w:r>
      <w:r w:rsidR="006A6766">
        <w:t>/QR-Code</w:t>
      </w:r>
      <w:r>
        <w:t xml:space="preserve"> </w:t>
      </w:r>
      <w:commentRangeEnd w:id="0"/>
      <w:r w:rsidR="00FF527E">
        <w:rPr>
          <w:rStyle w:val="Kommentarzeichen"/>
          <w:sz w:val="22"/>
          <w:szCs w:val="24"/>
        </w:rPr>
        <w:commentReference w:id="0"/>
      </w:r>
      <w:r>
        <w:t xml:space="preserve">finden Sie das </w:t>
      </w:r>
      <w:r w:rsidR="006A6766">
        <w:t>S</w:t>
      </w:r>
      <w:r>
        <w:t xml:space="preserve">chutzkonzept, falls Sie das Gesamtkonzept lesen möchten. Sollten Sie weitere Fragen haben, sind wir gerne ansprechbar. </w:t>
      </w:r>
    </w:p>
    <w:p w14:paraId="6CD4EFA6" w14:textId="77777777" w:rsidR="007C22E6" w:rsidRDefault="007C22E6" w:rsidP="00C453CB">
      <w:pPr>
        <w:pStyle w:val="dbvText"/>
      </w:pPr>
    </w:p>
    <w:p w14:paraId="6B329B84" w14:textId="544FBAF9" w:rsidR="007C22E6" w:rsidRPr="00C453CB" w:rsidRDefault="00FB7DCE" w:rsidP="00C453CB">
      <w:pPr>
        <w:pStyle w:val="dbvText"/>
        <w:rPr>
          <w:b/>
          <w:bCs/>
        </w:rPr>
      </w:pPr>
      <w:r w:rsidRPr="00C453CB">
        <w:rPr>
          <w:b/>
          <w:bCs/>
        </w:rPr>
        <w:t>Unser</w:t>
      </w:r>
      <w:r w:rsidR="007C22E6" w:rsidRPr="00C453CB">
        <w:rPr>
          <w:b/>
          <w:bCs/>
        </w:rPr>
        <w:t xml:space="preserve"> </w:t>
      </w:r>
      <w:r w:rsidR="006A6766" w:rsidRPr="00C453CB">
        <w:rPr>
          <w:b/>
          <w:bCs/>
        </w:rPr>
        <w:t>S</w:t>
      </w:r>
      <w:r w:rsidR="007C22E6" w:rsidRPr="00C453CB">
        <w:rPr>
          <w:b/>
          <w:bCs/>
        </w:rPr>
        <w:t>chutzkonzept – ein kurzer Überblick</w:t>
      </w:r>
    </w:p>
    <w:p w14:paraId="7C89114C" w14:textId="361AEDFA" w:rsidR="007C22E6" w:rsidRDefault="007C22E6" w:rsidP="00C453CB">
      <w:pPr>
        <w:pStyle w:val="dbvText"/>
      </w:pPr>
      <w:r>
        <w:t xml:space="preserve">Uns ist wichtig, dass sich die Kinder </w:t>
      </w:r>
      <w:r w:rsidR="006A6766">
        <w:t xml:space="preserve">und Jugendlichen </w:t>
      </w:r>
      <w:r w:rsidR="00FF527E">
        <w:t>bei uns</w:t>
      </w:r>
      <w:r>
        <w:t xml:space="preserve"> wohl- und sicher fühlen. Um dies zu gewährleisten, haben wir ein </w:t>
      </w:r>
      <w:r w:rsidR="006A6766">
        <w:t>S</w:t>
      </w:r>
      <w:r>
        <w:t xml:space="preserve">chutzkonzept entwickelt. In diesem Konzept werden alle Maßnahmen gebündelt, die zum Ziel haben, Kinder vor jeder Form von Gewalt zu schützen. Dies beinhaltet den Schutz der Kinder vor körperlichen, psychischen und sexualisierten Übergriffen sowie den Umgang bei einem Verdacht auf Kindeswohlgefährdung. Dabei geht es uns nicht ausschließlich darum, vor strafrechtlich relevanten Dingen zu schützen. Stattdessen möchten wir auch achtsam sein für Grenzüberschreitungen und übergriffiges Verhalten und die Kinder </w:t>
      </w:r>
      <w:r w:rsidR="006A6766">
        <w:t xml:space="preserve">und Jugendlichen </w:t>
      </w:r>
      <w:r>
        <w:t>ebenso davor schützen.</w:t>
      </w:r>
    </w:p>
    <w:p w14:paraId="3EA688D1" w14:textId="77777777" w:rsidR="007C22E6" w:rsidRDefault="007C22E6" w:rsidP="00C453CB">
      <w:pPr>
        <w:pStyle w:val="dbvText"/>
      </w:pPr>
    </w:p>
    <w:p w14:paraId="259DC269" w14:textId="39E603FE" w:rsidR="007C22E6" w:rsidRDefault="007C22E6" w:rsidP="00C453CB">
      <w:pPr>
        <w:pStyle w:val="dbvText"/>
      </w:pPr>
      <w:r>
        <w:t xml:space="preserve">Das </w:t>
      </w:r>
      <w:r w:rsidR="006A6766">
        <w:t>Schutzkonzept</w:t>
      </w:r>
      <w:r>
        <w:t xml:space="preserve"> beinhaltet zwei große inhaltliche Bereiche: </w:t>
      </w:r>
      <w:r w:rsidR="00BF2312">
        <w:t>Z</w:t>
      </w:r>
      <w:r>
        <w:t>um einen das Thema Prävention. Das bedeutet, dass wir festgehalten haben, was wir unternehmen, damit es gar nicht er</w:t>
      </w:r>
      <w:r w:rsidR="006A6766">
        <w:t>st</w:t>
      </w:r>
      <w:r>
        <w:t xml:space="preserve"> zu Gewalt in </w:t>
      </w:r>
      <w:r w:rsidR="00FF527E">
        <w:t>unserer Bibliothek</w:t>
      </w:r>
      <w:r>
        <w:t xml:space="preserve"> kommt. Zum anderen das Thema Intervention. Das bedeutet, dass wir auch festgelegt haben, was wir tun, wenn es doch zu einem Verdacht oder Vorfall kommt</w:t>
      </w:r>
      <w:r w:rsidR="006A6766">
        <w:t xml:space="preserve">, und zwar nicht nur innerhalb </w:t>
      </w:r>
      <w:r w:rsidR="00FF527E">
        <w:t>der Bibliothek</w:t>
      </w:r>
      <w:r w:rsidR="006A6766">
        <w:t>, sondern auch, wenn Kinder oder Jugendliche Gewalt außerhalb erfahren und sich uns anvertrauen</w:t>
      </w:r>
      <w:r>
        <w:t xml:space="preserve">. </w:t>
      </w:r>
    </w:p>
    <w:p w14:paraId="70B59346" w14:textId="77777777" w:rsidR="007C22E6" w:rsidRDefault="007C22E6" w:rsidP="00C453CB">
      <w:pPr>
        <w:pStyle w:val="dbvText"/>
      </w:pPr>
    </w:p>
    <w:p w14:paraId="2422BCEA" w14:textId="7B4D8CD1" w:rsidR="007C22E6" w:rsidRDefault="007C22E6" w:rsidP="00C453CB">
      <w:pPr>
        <w:pStyle w:val="dbvText"/>
      </w:pPr>
      <w:r>
        <w:t xml:space="preserve">Die meisten Dinge, die in unserem </w:t>
      </w:r>
      <w:r w:rsidR="006A6766">
        <w:t>Schutzkonzept</w:t>
      </w:r>
      <w:r>
        <w:t xml:space="preserve"> festgehalten sind, richten sich an </w:t>
      </w:r>
      <w:r w:rsidR="00FF527E">
        <w:t xml:space="preserve">die Mitarbeitenden der Bibliothek. </w:t>
      </w:r>
      <w:r>
        <w:t>Es gibt aber auch Inhalte, die für Sie – die Eltern der Kinder</w:t>
      </w:r>
      <w:r w:rsidR="006A6766">
        <w:t xml:space="preserve"> und Jugendlichen</w:t>
      </w:r>
      <w:r>
        <w:t xml:space="preserve"> – sowie für die Kinder</w:t>
      </w:r>
      <w:r w:rsidR="006A6766">
        <w:t xml:space="preserve"> und Jugendlichen</w:t>
      </w:r>
      <w:r>
        <w:t xml:space="preserve"> selbst wichtig sind zu wissen. </w:t>
      </w:r>
      <w:r w:rsidR="000D479D" w:rsidRPr="000D479D">
        <w:t>Diese für Sie und Ihr Kind besonders relevanten Informationen haben wir im Folgenden zusammengefasst.</w:t>
      </w:r>
      <w:r>
        <w:t xml:space="preserve"> </w:t>
      </w:r>
    </w:p>
    <w:p w14:paraId="5BBEE3B7" w14:textId="77777777" w:rsidR="007C22E6" w:rsidRDefault="007C22E6" w:rsidP="00C453CB">
      <w:pPr>
        <w:pStyle w:val="dbvText"/>
      </w:pPr>
    </w:p>
    <w:p w14:paraId="03E07C80" w14:textId="611C5D16" w:rsidR="007C22E6" w:rsidRPr="00C453CB" w:rsidRDefault="007C22E6" w:rsidP="00C453CB">
      <w:pPr>
        <w:pStyle w:val="dbvText"/>
        <w:rPr>
          <w:b/>
          <w:bCs/>
        </w:rPr>
      </w:pPr>
      <w:r w:rsidRPr="00C453CB">
        <w:rPr>
          <w:b/>
          <w:bCs/>
        </w:rPr>
        <w:t>Ansprechpersonen und Beschwerdemöglichkeiten für die Kinder</w:t>
      </w:r>
      <w:r w:rsidR="00FF527E" w:rsidRPr="00C453CB">
        <w:rPr>
          <w:b/>
          <w:bCs/>
        </w:rPr>
        <w:t xml:space="preserve"> und Jugendlichen und für Sie als Eltern</w:t>
      </w:r>
    </w:p>
    <w:p w14:paraId="2690E78A" w14:textId="200F5FF1" w:rsidR="00195377" w:rsidRDefault="007C22E6" w:rsidP="00195377">
      <w:pPr>
        <w:pStyle w:val="dbvText"/>
        <w:spacing w:after="120"/>
      </w:pPr>
      <w:r>
        <w:t xml:space="preserve">Wir möchten, dass sich die Kinder </w:t>
      </w:r>
      <w:r w:rsidR="006A6766">
        <w:t xml:space="preserve">und Jugendlichen </w:t>
      </w:r>
      <w:r>
        <w:t xml:space="preserve">bei uns wohlfühlen. Dazu gehört auch, dass sie sagen können, wenn ihnen etwas nicht gefällt oder sie sich mit etwas nicht gut fühlen. Damit sie das tun können, müssen </w:t>
      </w:r>
      <w:r w:rsidR="006A6766">
        <w:t>sie</w:t>
      </w:r>
      <w:r>
        <w:t xml:space="preserve"> wissen, an wen sie sich wenden können. Uns ist wichtig, dass auch Sie als Eltern diese Beschwerdemöglichkeiten kennen</w:t>
      </w:r>
      <w:r w:rsidR="00FF527E">
        <w:t xml:space="preserve">. </w:t>
      </w:r>
      <w:r>
        <w:t xml:space="preserve">An diese Personen können sich die Kinder </w:t>
      </w:r>
      <w:r w:rsidR="006A6766">
        <w:t>und Jugendlichen</w:t>
      </w:r>
      <w:r w:rsidR="00FF527E">
        <w:t xml:space="preserve"> genauso wie Sie selbst als Eltern</w:t>
      </w:r>
      <w:r w:rsidR="006A6766">
        <w:t xml:space="preserve"> </w:t>
      </w:r>
      <w:r>
        <w:t>wenden, wenn sie etwas rückmelden oder sich beschweren möchten:</w:t>
      </w:r>
    </w:p>
    <w:p w14:paraId="7D5BF195" w14:textId="6677E594" w:rsidR="007C22E6" w:rsidRDefault="00FF527E" w:rsidP="00195377">
      <w:pPr>
        <w:pStyle w:val="dbvText"/>
        <w:numPr>
          <w:ilvl w:val="0"/>
          <w:numId w:val="11"/>
        </w:numPr>
        <w:spacing w:after="120"/>
        <w:ind w:left="714" w:hanging="357"/>
      </w:pPr>
      <w:r>
        <w:rPr>
          <w:b/>
          <w:bCs/>
        </w:rPr>
        <w:t>Die Mitarbeitenden am Empfang</w:t>
      </w:r>
      <w:r w:rsidR="007C22E6">
        <w:t xml:space="preserve"> </w:t>
      </w:r>
      <w:r w:rsidRPr="00FF527E">
        <w:t>sind die ersten Ansprechpersonen für alle Besucher*innen und damit auch für die Kinder und Jugendlichen. Der Empfang ist in den regulären Öffnungszeiten dauerhaft besetzt, sodass die Kinder und Jugendlichen immer mindestens eine Ansprechperson finden können.</w:t>
      </w:r>
    </w:p>
    <w:p w14:paraId="612E8DC5" w14:textId="77777777" w:rsidR="00FF527E" w:rsidRDefault="00FF527E" w:rsidP="00195377">
      <w:pPr>
        <w:pStyle w:val="dbvText"/>
        <w:numPr>
          <w:ilvl w:val="0"/>
          <w:numId w:val="11"/>
        </w:numPr>
        <w:spacing w:after="120"/>
        <w:ind w:left="714" w:hanging="357"/>
      </w:pPr>
      <w:r w:rsidRPr="00FF527E">
        <w:rPr>
          <w:b/>
          <w:bCs/>
        </w:rPr>
        <w:lastRenderedPageBreak/>
        <w:t>Alle Mitarbeitenden der Bibliothek</w:t>
      </w:r>
      <w:r w:rsidRPr="00FF527E">
        <w:t xml:space="preserve"> sind die direkten und unmittelbaren Ansprechpersonen für die Kinder und Jugendlichen bei allen Fragen, Problemen und Sorgen. Die Mitarbeitenden sind sichtbar für die Kinder und Jugendlichen, sodass die Kinder und Jugendlichen jederzeit wissen, an wen sie sich wenden können.</w:t>
      </w:r>
    </w:p>
    <w:p w14:paraId="49C37F04" w14:textId="65F92D6C" w:rsidR="00D54F5F" w:rsidRPr="00C453CB" w:rsidRDefault="00FF527E" w:rsidP="00195377">
      <w:pPr>
        <w:pStyle w:val="dbvText"/>
        <w:numPr>
          <w:ilvl w:val="0"/>
          <w:numId w:val="11"/>
        </w:numPr>
      </w:pPr>
      <w:r>
        <w:t xml:space="preserve">Sollte es etwas geben, dass Ihr Kind nicht mit den Mitarbeitenden besprechen kann, kann es sich bei der </w:t>
      </w:r>
      <w:r w:rsidRPr="00FF527E">
        <w:rPr>
          <w:b/>
          <w:bCs/>
        </w:rPr>
        <w:t>Nummer gegen Kummer (116117)</w:t>
      </w:r>
      <w:r>
        <w:t xml:space="preserve"> Hilfe holen und mit einer Person</w:t>
      </w:r>
      <w:r w:rsidR="0094477F">
        <w:t xml:space="preserve"> der Hotline</w:t>
      </w:r>
      <w:r>
        <w:t xml:space="preserve"> sprechen.</w:t>
      </w:r>
    </w:p>
    <w:p w14:paraId="2753DD75" w14:textId="77777777" w:rsidR="00D54F5F" w:rsidRDefault="00D54F5F" w:rsidP="00195377">
      <w:pPr>
        <w:pStyle w:val="dbvText"/>
        <w:rPr>
          <w:u w:val="single"/>
        </w:rPr>
      </w:pPr>
    </w:p>
    <w:p w14:paraId="43E2DD41" w14:textId="396308C2" w:rsidR="007C22E6" w:rsidRPr="00C453CB" w:rsidRDefault="007C22E6" w:rsidP="00C453CB">
      <w:pPr>
        <w:pStyle w:val="dbvText"/>
        <w:rPr>
          <w:b/>
          <w:bCs/>
        </w:rPr>
      </w:pPr>
      <w:r w:rsidRPr="00C453CB">
        <w:rPr>
          <w:b/>
          <w:bCs/>
        </w:rPr>
        <w:t xml:space="preserve">Unsere </w:t>
      </w:r>
      <w:r w:rsidR="00CA7E99" w:rsidRPr="00C453CB">
        <w:rPr>
          <w:b/>
          <w:bCs/>
        </w:rPr>
        <w:t>p</w:t>
      </w:r>
      <w:r w:rsidRPr="00C453CB">
        <w:rPr>
          <w:b/>
          <w:bCs/>
        </w:rPr>
        <w:t>räventive Arbeit mit den Kindern</w:t>
      </w:r>
      <w:r w:rsidR="006A6766" w:rsidRPr="00C453CB">
        <w:rPr>
          <w:b/>
          <w:bCs/>
        </w:rPr>
        <w:t xml:space="preserve"> und Jugendlichen</w:t>
      </w:r>
    </w:p>
    <w:p w14:paraId="65121A4C" w14:textId="143EE8F5" w:rsidR="003961CB" w:rsidRDefault="007C22E6" w:rsidP="00C453CB">
      <w:pPr>
        <w:pStyle w:val="dbvText"/>
      </w:pPr>
      <w:r w:rsidRPr="00866C11">
        <w:t>Alle Kinder</w:t>
      </w:r>
      <w:r w:rsidR="006A6766">
        <w:t xml:space="preserve"> und Jugendlichen </w:t>
      </w:r>
      <w:r w:rsidRPr="00866C11">
        <w:t>haben das Recht</w:t>
      </w:r>
      <w:r w:rsidR="003961CB">
        <w:t>, dass ihre</w:t>
      </w:r>
      <w:r w:rsidRPr="00866C11">
        <w:t xml:space="preserve"> persönlichen Grenze</w:t>
      </w:r>
      <w:r>
        <w:t>n</w:t>
      </w:r>
      <w:r w:rsidRPr="00866C11">
        <w:t xml:space="preserve"> </w:t>
      </w:r>
      <w:r w:rsidR="003961CB">
        <w:t>nicht verletzt werden und dass sie Hilfe bekommen, wenn sie diese brauchen. Um Kinder</w:t>
      </w:r>
      <w:r w:rsidR="006A6766">
        <w:t xml:space="preserve"> und Jugendliche</w:t>
      </w:r>
      <w:r w:rsidR="003961CB">
        <w:t xml:space="preserve"> vor Gewalt zu schützen, ist es nicht nur wichtig, dass sie wissen, an wen sie sich wenden können, wenn etwas passiert, womit sie nicht einverstanden sind. Genauso wichtig ist, dass wir </w:t>
      </w:r>
      <w:r w:rsidR="006A6766">
        <w:t>sie</w:t>
      </w:r>
      <w:r w:rsidR="003961CB">
        <w:t xml:space="preserve"> in ihrer Persönlichkeit stärken und ihnen helfen, sich der eigenen Gefühle und auch persönlichen Grenzen bewusst zu werden und diese zu äußern.</w:t>
      </w:r>
    </w:p>
    <w:p w14:paraId="2BB2FCC9" w14:textId="77777777" w:rsidR="003961CB" w:rsidRDefault="003961CB" w:rsidP="00C453CB">
      <w:pPr>
        <w:pStyle w:val="dbvText"/>
      </w:pPr>
    </w:p>
    <w:p w14:paraId="05F0BEE5" w14:textId="143ABA14" w:rsidR="003961CB" w:rsidRDefault="003961CB" w:rsidP="00C453CB">
      <w:pPr>
        <w:pStyle w:val="dbvText"/>
      </w:pPr>
      <w:r>
        <w:t xml:space="preserve">Um dies zu erreichen und zu gewährleisten, haben wir verschiedene Themen fest in unserer </w:t>
      </w:r>
      <w:r w:rsidR="006A6766">
        <w:t>Arbeit</w:t>
      </w:r>
      <w:r>
        <w:t xml:space="preserve"> verankert. Konkret sind dies </w:t>
      </w:r>
      <w:r w:rsidR="006A6766">
        <w:t xml:space="preserve">folgende </w:t>
      </w:r>
      <w:r>
        <w:t>Bereiche:</w:t>
      </w:r>
    </w:p>
    <w:p w14:paraId="61A37879" w14:textId="77777777" w:rsidR="0094477F" w:rsidRDefault="0094477F" w:rsidP="00C453CB">
      <w:pPr>
        <w:pStyle w:val="dbvText"/>
      </w:pPr>
    </w:p>
    <w:p w14:paraId="0E0D0AF3" w14:textId="6B68B353" w:rsidR="00FF527E" w:rsidRDefault="00FF527E" w:rsidP="0094477F">
      <w:pPr>
        <w:pStyle w:val="dbvText"/>
        <w:numPr>
          <w:ilvl w:val="0"/>
          <w:numId w:val="12"/>
        </w:numPr>
      </w:pPr>
      <w:r w:rsidRPr="0094477F">
        <w:rPr>
          <w:b/>
          <w:bCs/>
        </w:rPr>
        <w:t>Reflexionen und Rückmeldungen</w:t>
      </w:r>
      <w:r>
        <w:t xml:space="preserve">: </w:t>
      </w:r>
      <w:r w:rsidRPr="00FF527E">
        <w:t xml:space="preserve">Reflexionen und Rückmeldungen durch die Kinder und Jugendlichen sind ein zentraler Schutzfaktor in der Präventionsarbeit. Sie tragen dazu bei, Risiken frühzeitig zu erkennen, Haltung zu schärfen und Strukturen kontinuierlich weiterzuentwickeln. Kindern und Jugendlichen die Möglichkeit zu geben, Rückmeldung zu geben, trägt dazu bei, ihre Wahrnehmung für Grenzen, Respekt und eigenes Wohlbefinden zu stärken. </w:t>
      </w:r>
      <w:r>
        <w:t>Bei uns in der Bibliothek sind die Kinder und Jugendlichen dazu eingeladen, uns Rückmeldung zu geben. Das geht anonym oder auch persönlich.</w:t>
      </w:r>
    </w:p>
    <w:p w14:paraId="44F8AB71" w14:textId="77777777" w:rsidR="00195377" w:rsidRDefault="00195377" w:rsidP="00C453CB">
      <w:pPr>
        <w:pStyle w:val="dbvText"/>
      </w:pPr>
    </w:p>
    <w:p w14:paraId="1DBF438F" w14:textId="4EE04D94" w:rsidR="003961CB" w:rsidRDefault="003961CB" w:rsidP="0094477F">
      <w:pPr>
        <w:pStyle w:val="dbvText"/>
        <w:numPr>
          <w:ilvl w:val="0"/>
          <w:numId w:val="12"/>
        </w:numPr>
      </w:pPr>
      <w:r w:rsidRPr="0094477F">
        <w:rPr>
          <w:b/>
          <w:bCs/>
        </w:rPr>
        <w:t>Partizipation und Mitbestimmung</w:t>
      </w:r>
      <w:r>
        <w:t>: Die systematische Beteiligung von Kindern</w:t>
      </w:r>
      <w:r w:rsidR="006A6766">
        <w:t xml:space="preserve"> und Jugendlichen</w:t>
      </w:r>
      <w:r>
        <w:t xml:space="preserve"> an Entscheidungen, die sie betreffen, stärkt ihre Position und verringert das Machtgefälle zwischen ihnen und Erwachsenen. Partizipation ist daher eine wichtige Methode zum Schutz von Kindern vor jeder Form von Gewalt. Partizipation ist gelebter Alltag in unserer Einrichtung und wichtige Säule unserer täglichen pädagogischen Arbeit.</w:t>
      </w:r>
    </w:p>
    <w:p w14:paraId="33C080E8" w14:textId="77777777" w:rsidR="00195377" w:rsidRDefault="00195377" w:rsidP="00C453CB">
      <w:pPr>
        <w:pStyle w:val="dbvText"/>
      </w:pPr>
    </w:p>
    <w:p w14:paraId="0FC23092" w14:textId="4928A1FE" w:rsidR="003961CB" w:rsidRDefault="006A6766" w:rsidP="0094477F">
      <w:pPr>
        <w:pStyle w:val="dbvText"/>
        <w:numPr>
          <w:ilvl w:val="0"/>
          <w:numId w:val="12"/>
        </w:numPr>
      </w:pPr>
      <w:r w:rsidRPr="0094477F">
        <w:rPr>
          <w:b/>
          <w:bCs/>
        </w:rPr>
        <w:t>Präventionsangebote</w:t>
      </w:r>
      <w:r>
        <w:t>: Neben Möglichkeiten zur Partizipation sind konkrete Präventionsangebote eine sinnvolle und wichtige Ergänzung in der Präventionsarbeit. Mithilfe konkreter Angebote können Kinder und Jugendliche lernen, die eigenen Grenzen wahr- und ernst zu nehmen und zu äußern, wenn diese überschritten werden. Sie lernen, dass auch sie Rechte haben und für diese Rechte einzustehen. Daher finden sich auch Präventionsangebote in unserer Arbeit wieder.</w:t>
      </w:r>
    </w:p>
    <w:p w14:paraId="69FEF9A6" w14:textId="77777777" w:rsidR="007C22E6" w:rsidRDefault="007C22E6" w:rsidP="00C453CB">
      <w:pPr>
        <w:pStyle w:val="dbvText"/>
      </w:pPr>
    </w:p>
    <w:p w14:paraId="0CA5A146" w14:textId="36DB6384" w:rsidR="006A6766" w:rsidRPr="00C453CB" w:rsidRDefault="007C22E6" w:rsidP="00C453CB">
      <w:pPr>
        <w:pStyle w:val="dbvText"/>
        <w:rPr>
          <w:b/>
          <w:bCs/>
        </w:rPr>
      </w:pPr>
      <w:r w:rsidRPr="00C453CB">
        <w:rPr>
          <w:b/>
          <w:bCs/>
        </w:rPr>
        <w:t>Zusammenarbeit mit den Eltern</w:t>
      </w:r>
    </w:p>
    <w:p w14:paraId="64545DD8" w14:textId="0BFCB14C" w:rsidR="00FF527E" w:rsidRDefault="00FF527E" w:rsidP="00C453CB">
      <w:pPr>
        <w:pStyle w:val="dbvText"/>
      </w:pPr>
      <w:r>
        <w:t xml:space="preserve">Sie als Eltern sind wichtiges Bindeglied zwischen der Bibliothek und Ihrem Kind. Damit Sie sicher sind, dass Ihr Kind gut bei uns aufgehoben ist, legen wir besonderen Wert darauf, dass Sie gut informiert sind über das, was Ihr Kind in unserer Bibliothek erlebt. Sollten Sie hierzu mal Fragen haben, können Sie sich an die Mitarbeitenden der Bibliothek wenden, die gerne Auskunft geben. Sollten Sie selbst Rückmeldungen haben, </w:t>
      </w:r>
      <w:r>
        <w:lastRenderedPageBreak/>
        <w:t>können Sie die gleichen Rückmeldemöglichkeiten nutzen, die auch für die Kinder und Jugendlichen eingerichtet sind.</w:t>
      </w:r>
    </w:p>
    <w:p w14:paraId="388B82EA" w14:textId="203A101A" w:rsidR="007C22E6" w:rsidRDefault="007C22E6" w:rsidP="00C453CB">
      <w:pPr>
        <w:pStyle w:val="dbvText"/>
      </w:pPr>
    </w:p>
    <w:sectPr w:rsidR="007C22E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era Sadowski [2]" w:date="2025-12-01T09:05:00Z" w:initials="VS">
    <w:p w14:paraId="7DE51F7B" w14:textId="77777777" w:rsidR="00FF527E" w:rsidRDefault="00FF527E" w:rsidP="00FF527E">
      <w:r>
        <w:rPr>
          <w:rStyle w:val="Kommentarzeichen"/>
        </w:rPr>
        <w:annotationRef/>
      </w:r>
      <w:r>
        <w:rPr>
          <w:color w:val="000000"/>
          <w:sz w:val="20"/>
          <w:szCs w:val="20"/>
        </w:rPr>
        <w:t>QR-Code einfügen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51F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7CA437" w16cex:dateUtc="2025-12-01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51F7B" w16cid:durableId="117CA43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TC Goudy Sans LT Book">
    <w:altName w:val="Calibri"/>
    <w:panose1 w:val="00000000000000000000"/>
    <w:charset w:val="00"/>
    <w:family w:val="modern"/>
    <w:notTrueType/>
    <w:pitch w:val="variable"/>
    <w:sig w:usb0="A00000AF" w:usb1="4000204A" w:usb2="00000000" w:usb3="00000000" w:csb0="0000011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329BE"/>
    <w:multiLevelType w:val="hybridMultilevel"/>
    <w:tmpl w:val="2A0C79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8A09D8"/>
    <w:multiLevelType w:val="hybridMultilevel"/>
    <w:tmpl w:val="83060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C4153A8"/>
    <w:multiLevelType w:val="hybridMultilevel"/>
    <w:tmpl w:val="4B4AB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430841"/>
    <w:multiLevelType w:val="hybridMultilevel"/>
    <w:tmpl w:val="A63489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DE0F58"/>
    <w:multiLevelType w:val="hybridMultilevel"/>
    <w:tmpl w:val="A2066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347A20"/>
    <w:multiLevelType w:val="hybridMultilevel"/>
    <w:tmpl w:val="C34CA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28011A"/>
    <w:multiLevelType w:val="hybridMultilevel"/>
    <w:tmpl w:val="C8C272E8"/>
    <w:styleLink w:val="Punkt"/>
    <w:lvl w:ilvl="0" w:tplc="B8F074A6">
      <w:start w:val="1"/>
      <w:numFmt w:val="bullet"/>
      <w:lvlText w:val="•"/>
      <w:lvlJc w:val="left"/>
      <w:pPr>
        <w:ind w:left="196" w:hanging="196"/>
      </w:pPr>
      <w:rPr>
        <w:rFonts w:hAnsi="Arial Unicode MS"/>
        <w:caps w:val="0"/>
        <w:smallCaps w:val="0"/>
        <w:strike w:val="0"/>
        <w:dstrike w:val="0"/>
        <w:outline w:val="0"/>
        <w:emboss w:val="0"/>
        <w:imprint w:val="0"/>
        <w:spacing w:val="0"/>
        <w:w w:val="100"/>
        <w:kern w:val="0"/>
        <w:position w:val="-2"/>
        <w:highlight w:val="none"/>
        <w:vertAlign w:val="baseline"/>
      </w:rPr>
    </w:lvl>
    <w:lvl w:ilvl="1" w:tplc="804079CC">
      <w:start w:val="1"/>
      <w:numFmt w:val="bullet"/>
      <w:lvlText w:val="•"/>
      <w:lvlJc w:val="left"/>
      <w:pPr>
        <w:ind w:left="376" w:hanging="196"/>
      </w:pPr>
      <w:rPr>
        <w:rFonts w:hAnsi="Arial Unicode MS"/>
        <w:caps w:val="0"/>
        <w:smallCaps w:val="0"/>
        <w:strike w:val="0"/>
        <w:dstrike w:val="0"/>
        <w:outline w:val="0"/>
        <w:emboss w:val="0"/>
        <w:imprint w:val="0"/>
        <w:spacing w:val="0"/>
        <w:w w:val="100"/>
        <w:kern w:val="0"/>
        <w:position w:val="-2"/>
        <w:highlight w:val="none"/>
        <w:vertAlign w:val="baseline"/>
      </w:rPr>
    </w:lvl>
    <w:lvl w:ilvl="2" w:tplc="1A688710">
      <w:start w:val="1"/>
      <w:numFmt w:val="bullet"/>
      <w:lvlText w:val="•"/>
      <w:lvlJc w:val="left"/>
      <w:pPr>
        <w:ind w:left="556" w:hanging="196"/>
      </w:pPr>
      <w:rPr>
        <w:rFonts w:hAnsi="Arial Unicode MS"/>
        <w:caps w:val="0"/>
        <w:smallCaps w:val="0"/>
        <w:strike w:val="0"/>
        <w:dstrike w:val="0"/>
        <w:outline w:val="0"/>
        <w:emboss w:val="0"/>
        <w:imprint w:val="0"/>
        <w:spacing w:val="0"/>
        <w:w w:val="100"/>
        <w:kern w:val="0"/>
        <w:position w:val="-2"/>
        <w:highlight w:val="none"/>
        <w:vertAlign w:val="baseline"/>
      </w:rPr>
    </w:lvl>
    <w:lvl w:ilvl="3" w:tplc="0C101008">
      <w:start w:val="1"/>
      <w:numFmt w:val="bullet"/>
      <w:lvlText w:val="•"/>
      <w:lvlJc w:val="left"/>
      <w:pPr>
        <w:ind w:left="736" w:hanging="196"/>
      </w:pPr>
      <w:rPr>
        <w:rFonts w:hAnsi="Arial Unicode MS"/>
        <w:caps w:val="0"/>
        <w:smallCaps w:val="0"/>
        <w:strike w:val="0"/>
        <w:dstrike w:val="0"/>
        <w:outline w:val="0"/>
        <w:emboss w:val="0"/>
        <w:imprint w:val="0"/>
        <w:spacing w:val="0"/>
        <w:w w:val="100"/>
        <w:kern w:val="0"/>
        <w:position w:val="-2"/>
        <w:highlight w:val="none"/>
        <w:vertAlign w:val="baseline"/>
      </w:rPr>
    </w:lvl>
    <w:lvl w:ilvl="4" w:tplc="415E081C">
      <w:start w:val="1"/>
      <w:numFmt w:val="bullet"/>
      <w:lvlText w:val="•"/>
      <w:lvlJc w:val="left"/>
      <w:pPr>
        <w:ind w:left="916" w:hanging="196"/>
      </w:pPr>
      <w:rPr>
        <w:rFonts w:hAnsi="Arial Unicode MS"/>
        <w:caps w:val="0"/>
        <w:smallCaps w:val="0"/>
        <w:strike w:val="0"/>
        <w:dstrike w:val="0"/>
        <w:outline w:val="0"/>
        <w:emboss w:val="0"/>
        <w:imprint w:val="0"/>
        <w:spacing w:val="0"/>
        <w:w w:val="100"/>
        <w:kern w:val="0"/>
        <w:position w:val="-2"/>
        <w:highlight w:val="none"/>
        <w:vertAlign w:val="baseline"/>
      </w:rPr>
    </w:lvl>
    <w:lvl w:ilvl="5" w:tplc="6B66B9EA">
      <w:start w:val="1"/>
      <w:numFmt w:val="bullet"/>
      <w:lvlText w:val="•"/>
      <w:lvlJc w:val="left"/>
      <w:pPr>
        <w:ind w:left="1096" w:hanging="196"/>
      </w:pPr>
      <w:rPr>
        <w:rFonts w:hAnsi="Arial Unicode MS"/>
        <w:caps w:val="0"/>
        <w:smallCaps w:val="0"/>
        <w:strike w:val="0"/>
        <w:dstrike w:val="0"/>
        <w:outline w:val="0"/>
        <w:emboss w:val="0"/>
        <w:imprint w:val="0"/>
        <w:spacing w:val="0"/>
        <w:w w:val="100"/>
        <w:kern w:val="0"/>
        <w:position w:val="-2"/>
        <w:highlight w:val="none"/>
        <w:vertAlign w:val="baseline"/>
      </w:rPr>
    </w:lvl>
    <w:lvl w:ilvl="6" w:tplc="C09C9A6C">
      <w:start w:val="1"/>
      <w:numFmt w:val="bullet"/>
      <w:lvlText w:val="•"/>
      <w:lvlJc w:val="left"/>
      <w:pPr>
        <w:ind w:left="1276" w:hanging="196"/>
      </w:pPr>
      <w:rPr>
        <w:rFonts w:hAnsi="Arial Unicode MS"/>
        <w:caps w:val="0"/>
        <w:smallCaps w:val="0"/>
        <w:strike w:val="0"/>
        <w:dstrike w:val="0"/>
        <w:outline w:val="0"/>
        <w:emboss w:val="0"/>
        <w:imprint w:val="0"/>
        <w:spacing w:val="0"/>
        <w:w w:val="100"/>
        <w:kern w:val="0"/>
        <w:position w:val="-2"/>
        <w:highlight w:val="none"/>
        <w:vertAlign w:val="baseline"/>
      </w:rPr>
    </w:lvl>
    <w:lvl w:ilvl="7" w:tplc="BC244CF6">
      <w:start w:val="1"/>
      <w:numFmt w:val="bullet"/>
      <w:lvlText w:val="•"/>
      <w:lvlJc w:val="left"/>
      <w:pPr>
        <w:ind w:left="1456" w:hanging="196"/>
      </w:pPr>
      <w:rPr>
        <w:rFonts w:hAnsi="Arial Unicode MS"/>
        <w:caps w:val="0"/>
        <w:smallCaps w:val="0"/>
        <w:strike w:val="0"/>
        <w:dstrike w:val="0"/>
        <w:outline w:val="0"/>
        <w:emboss w:val="0"/>
        <w:imprint w:val="0"/>
        <w:spacing w:val="0"/>
        <w:w w:val="100"/>
        <w:kern w:val="0"/>
        <w:position w:val="-2"/>
        <w:highlight w:val="none"/>
        <w:vertAlign w:val="baseline"/>
      </w:rPr>
    </w:lvl>
    <w:lvl w:ilvl="8" w:tplc="C6EA7D7C">
      <w:start w:val="1"/>
      <w:numFmt w:val="bullet"/>
      <w:lvlText w:val="•"/>
      <w:lvlJc w:val="left"/>
      <w:pPr>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7" w15:restartNumberingAfterBreak="0">
    <w:nsid w:val="5A5B1C27"/>
    <w:multiLevelType w:val="hybridMultilevel"/>
    <w:tmpl w:val="1D327160"/>
    <w:lvl w:ilvl="0" w:tplc="18F0F636">
      <w:start w:val="8"/>
      <w:numFmt w:val="bullet"/>
      <w:lvlText w:val="-"/>
      <w:lvlJc w:val="left"/>
      <w:pPr>
        <w:ind w:left="720" w:hanging="360"/>
      </w:pPr>
      <w:rPr>
        <w:rFonts w:ascii="ITC Goudy Sans LT Book" w:eastAsia="Arial Unicode MS" w:hAnsi="ITC Goudy Sans LT Book"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DC5C26"/>
    <w:multiLevelType w:val="hybridMultilevel"/>
    <w:tmpl w:val="D8749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D507EA"/>
    <w:multiLevelType w:val="hybridMultilevel"/>
    <w:tmpl w:val="98ACA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E0665C"/>
    <w:multiLevelType w:val="hybridMultilevel"/>
    <w:tmpl w:val="C8C272E8"/>
    <w:numStyleLink w:val="Punkt"/>
  </w:abstractNum>
  <w:abstractNum w:abstractNumId="11" w15:restartNumberingAfterBreak="0">
    <w:nsid w:val="7C1048CD"/>
    <w:multiLevelType w:val="hybridMultilevel"/>
    <w:tmpl w:val="A9C22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13187038">
    <w:abstractNumId w:val="11"/>
  </w:num>
  <w:num w:numId="2" w16cid:durableId="549731352">
    <w:abstractNumId w:val="1"/>
  </w:num>
  <w:num w:numId="3" w16cid:durableId="1072507486">
    <w:abstractNumId w:val="7"/>
  </w:num>
  <w:num w:numId="4" w16cid:durableId="1531261973">
    <w:abstractNumId w:val="4"/>
  </w:num>
  <w:num w:numId="5" w16cid:durableId="476186654">
    <w:abstractNumId w:val="0"/>
  </w:num>
  <w:num w:numId="6" w16cid:durableId="559025131">
    <w:abstractNumId w:val="9"/>
  </w:num>
  <w:num w:numId="7" w16cid:durableId="1730497845">
    <w:abstractNumId w:val="2"/>
  </w:num>
  <w:num w:numId="8" w16cid:durableId="1450707220">
    <w:abstractNumId w:val="6"/>
  </w:num>
  <w:num w:numId="9" w16cid:durableId="1791436407">
    <w:abstractNumId w:val="10"/>
  </w:num>
  <w:num w:numId="10" w16cid:durableId="141384658">
    <w:abstractNumId w:val="8"/>
  </w:num>
  <w:num w:numId="11" w16cid:durableId="1925067276">
    <w:abstractNumId w:val="5"/>
  </w:num>
  <w:num w:numId="12" w16cid:durableId="6700654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a Sadowski [2]">
    <w15:presenceInfo w15:providerId="Windows Live" w15:userId="25e7085abf544f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2E6"/>
    <w:rsid w:val="00040E5B"/>
    <w:rsid w:val="000D479D"/>
    <w:rsid w:val="00195377"/>
    <w:rsid w:val="00276AC8"/>
    <w:rsid w:val="00307C04"/>
    <w:rsid w:val="003769E5"/>
    <w:rsid w:val="003961CB"/>
    <w:rsid w:val="00423AA6"/>
    <w:rsid w:val="00454F78"/>
    <w:rsid w:val="004F7175"/>
    <w:rsid w:val="00544819"/>
    <w:rsid w:val="00607BDA"/>
    <w:rsid w:val="00615EA9"/>
    <w:rsid w:val="006A6766"/>
    <w:rsid w:val="00703DC7"/>
    <w:rsid w:val="007C22E6"/>
    <w:rsid w:val="00877BAB"/>
    <w:rsid w:val="008D57D2"/>
    <w:rsid w:val="009016A0"/>
    <w:rsid w:val="0094477F"/>
    <w:rsid w:val="00981FBC"/>
    <w:rsid w:val="009F2A02"/>
    <w:rsid w:val="00A06F68"/>
    <w:rsid w:val="00AB3FFA"/>
    <w:rsid w:val="00B93D0B"/>
    <w:rsid w:val="00BF2312"/>
    <w:rsid w:val="00C120DA"/>
    <w:rsid w:val="00C366B1"/>
    <w:rsid w:val="00C453CB"/>
    <w:rsid w:val="00C7178C"/>
    <w:rsid w:val="00C76C34"/>
    <w:rsid w:val="00CA7E99"/>
    <w:rsid w:val="00D54F5F"/>
    <w:rsid w:val="00DB09FA"/>
    <w:rsid w:val="00E94F33"/>
    <w:rsid w:val="00FB7DCE"/>
    <w:rsid w:val="00FE3A2E"/>
    <w:rsid w:val="00FF52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18DD"/>
  <w15:chartTrackingRefBased/>
  <w15:docId w15:val="{D5D603A9-8FEF-5D42-A373-B55B4394A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C22E6"/>
    <w:pPr>
      <w:ind w:left="720"/>
      <w:contextualSpacing/>
    </w:pPr>
  </w:style>
  <w:style w:type="character" w:styleId="Kommentarzeichen">
    <w:name w:val="annotation reference"/>
    <w:basedOn w:val="Absatz-Standardschriftart"/>
    <w:uiPriority w:val="99"/>
    <w:semiHidden/>
    <w:unhideWhenUsed/>
    <w:rsid w:val="006A6766"/>
    <w:rPr>
      <w:sz w:val="16"/>
      <w:szCs w:val="16"/>
    </w:rPr>
  </w:style>
  <w:style w:type="paragraph" w:styleId="Kommentartext">
    <w:name w:val="annotation text"/>
    <w:basedOn w:val="Standard"/>
    <w:link w:val="KommentartextZchn"/>
    <w:uiPriority w:val="99"/>
    <w:unhideWhenUsed/>
    <w:rsid w:val="006A6766"/>
    <w:rPr>
      <w:sz w:val="20"/>
      <w:szCs w:val="20"/>
    </w:rPr>
  </w:style>
  <w:style w:type="character" w:customStyle="1" w:styleId="KommentartextZchn">
    <w:name w:val="Kommentartext Zchn"/>
    <w:basedOn w:val="Absatz-Standardschriftart"/>
    <w:link w:val="Kommentartext"/>
    <w:uiPriority w:val="99"/>
    <w:rsid w:val="006A6766"/>
    <w:rPr>
      <w:sz w:val="20"/>
      <w:szCs w:val="20"/>
    </w:rPr>
  </w:style>
  <w:style w:type="paragraph" w:styleId="Kommentarthema">
    <w:name w:val="annotation subject"/>
    <w:basedOn w:val="Kommentartext"/>
    <w:next w:val="Kommentartext"/>
    <w:link w:val="KommentarthemaZchn"/>
    <w:uiPriority w:val="99"/>
    <w:semiHidden/>
    <w:unhideWhenUsed/>
    <w:rsid w:val="006A6766"/>
    <w:rPr>
      <w:b/>
      <w:bCs/>
    </w:rPr>
  </w:style>
  <w:style w:type="character" w:customStyle="1" w:styleId="KommentarthemaZchn">
    <w:name w:val="Kommentarthema Zchn"/>
    <w:basedOn w:val="KommentartextZchn"/>
    <w:link w:val="Kommentarthema"/>
    <w:uiPriority w:val="99"/>
    <w:semiHidden/>
    <w:rsid w:val="006A6766"/>
    <w:rPr>
      <w:b/>
      <w:bCs/>
      <w:sz w:val="20"/>
      <w:szCs w:val="20"/>
    </w:rPr>
  </w:style>
  <w:style w:type="table" w:styleId="Tabellenraster">
    <w:name w:val="Table Grid"/>
    <w:basedOn w:val="NormaleTabelle"/>
    <w:uiPriority w:val="39"/>
    <w:rsid w:val="00FF5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
    <w:name w:val="Punkt"/>
    <w:rsid w:val="00FF527E"/>
    <w:pPr>
      <w:numPr>
        <w:numId w:val="8"/>
      </w:numPr>
    </w:pPr>
  </w:style>
  <w:style w:type="paragraph" w:customStyle="1" w:styleId="dbvText">
    <w:name w:val="dbv_Text"/>
    <w:basedOn w:val="Standard"/>
    <w:link w:val="dbvTextZchn"/>
    <w:qFormat/>
    <w:rsid w:val="00C453CB"/>
    <w:rPr>
      <w:rFonts w:ascii="Century Gothic" w:hAnsi="Century Gothic"/>
      <w:color w:val="002060"/>
      <w:sz w:val="22"/>
    </w:rPr>
  </w:style>
  <w:style w:type="character" w:customStyle="1" w:styleId="dbvTextZchn">
    <w:name w:val="dbv_Text Zchn"/>
    <w:basedOn w:val="Absatz-Standardschriftart"/>
    <w:link w:val="dbvText"/>
    <w:rsid w:val="00C453CB"/>
    <w:rPr>
      <w:rFonts w:ascii="Century Gothic" w:hAnsi="Century Gothic"/>
      <w:color w:val="002060"/>
      <w:sz w:val="22"/>
    </w:rPr>
  </w:style>
  <w:style w:type="paragraph" w:customStyle="1" w:styleId="dbv1">
    <w:name w:val="dbv_Ü1"/>
    <w:basedOn w:val="dbvText"/>
    <w:link w:val="dbv1Zchn"/>
    <w:qFormat/>
    <w:rsid w:val="00195377"/>
    <w:rPr>
      <w:b/>
      <w:sz w:val="30"/>
    </w:rPr>
  </w:style>
  <w:style w:type="character" w:customStyle="1" w:styleId="dbv1Zchn">
    <w:name w:val="dbv_Ü1 Zchn"/>
    <w:basedOn w:val="dbvTextZchn"/>
    <w:link w:val="dbv1"/>
    <w:rsid w:val="00195377"/>
    <w:rPr>
      <w:rFonts w:ascii="Century Gothic" w:hAnsi="Century Gothic"/>
      <w:b/>
      <w:color w:val="00206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23FEC-B586-411A-916E-DBCB5961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5500</Characters>
  <Application>Microsoft Office Word</Application>
  <DocSecurity>0</DocSecurity>
  <Lines>45</Lines>
  <Paragraphs>12</Paragraphs>
  <ScaleCrop>false</ScaleCrop>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Sadowski</dc:creator>
  <cp:keywords/>
  <dc:description/>
  <cp:lastModifiedBy>Kathrin Hartmann</cp:lastModifiedBy>
  <cp:revision>5</cp:revision>
  <dcterms:created xsi:type="dcterms:W3CDTF">2025-12-01T08:16:00Z</dcterms:created>
  <dcterms:modified xsi:type="dcterms:W3CDTF">2026-03-30T14:23:00Z</dcterms:modified>
</cp:coreProperties>
</file>