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4F172" w14:textId="4665F27E" w:rsidR="003E54F7" w:rsidRDefault="003E54F7" w:rsidP="003E54F7">
      <w:pPr>
        <w:pStyle w:val="1"/>
      </w:pPr>
      <w:r>
        <w:t>Risiko- und Potentialanalyse</w:t>
      </w:r>
    </w:p>
    <w:p w14:paraId="009F8373" w14:textId="6051AFA8" w:rsidR="003E54F7" w:rsidRDefault="00C71C9B" w:rsidP="003E54F7">
      <w:pPr>
        <w:pStyle w:val="2"/>
      </w:pPr>
      <w:r>
        <w:t xml:space="preserve">Vorlage </w:t>
      </w:r>
      <w:r w:rsidR="003E54F7">
        <w:t>Fragebogen für Teams</w:t>
      </w:r>
    </w:p>
    <w:p w14:paraId="2EED72CA" w14:textId="3D23783D" w:rsidR="00E33DD0" w:rsidRPr="003E54F7" w:rsidRDefault="00E33DD0" w:rsidP="004533C3">
      <w:pPr>
        <w:pStyle w:val="StandardWeb"/>
        <w:rPr>
          <w:rFonts w:ascii="Century Gothic" w:eastAsiaTheme="minorHAnsi" w:hAnsi="Century Gothic" w:cstheme="minorBidi"/>
          <w:color w:val="002060"/>
          <w:sz w:val="22"/>
          <w:szCs w:val="22"/>
          <w:lang w:eastAsia="en-US"/>
        </w:rPr>
      </w:pPr>
      <w:r w:rsidRPr="003E54F7">
        <w:rPr>
          <w:rFonts w:ascii="Century Gothic" w:eastAsiaTheme="minorHAnsi" w:hAnsi="Century Gothic" w:cstheme="minorBidi"/>
          <w:color w:val="002060"/>
          <w:sz w:val="22"/>
          <w:szCs w:val="22"/>
          <w:lang w:eastAsia="en-US"/>
        </w:rPr>
        <w:t>Liebe Mitarbeitenden,</w:t>
      </w:r>
    </w:p>
    <w:p w14:paraId="33B6E932" w14:textId="56BC5F3D" w:rsidR="00E33DD0" w:rsidRPr="003E54F7" w:rsidRDefault="004533C3" w:rsidP="004533C3">
      <w:pPr>
        <w:pStyle w:val="StandardWeb"/>
        <w:rPr>
          <w:rFonts w:ascii="Century Gothic" w:eastAsiaTheme="minorHAnsi" w:hAnsi="Century Gothic" w:cstheme="minorBidi"/>
          <w:color w:val="002060"/>
          <w:sz w:val="22"/>
          <w:szCs w:val="22"/>
          <w:lang w:eastAsia="en-US"/>
        </w:rPr>
      </w:pPr>
      <w:r w:rsidRPr="003E54F7">
        <w:rPr>
          <w:rFonts w:ascii="Century Gothic" w:eastAsiaTheme="minorHAnsi" w:hAnsi="Century Gothic" w:cstheme="minorBidi"/>
          <w:color w:val="002060"/>
          <w:sz w:val="22"/>
          <w:szCs w:val="22"/>
          <w:lang w:eastAsia="en-US"/>
        </w:rPr>
        <w:t xml:space="preserve">vielen Dank, dass </w:t>
      </w:r>
      <w:r w:rsidR="00E30892">
        <w:rPr>
          <w:rFonts w:ascii="Century Gothic" w:eastAsiaTheme="minorHAnsi" w:hAnsi="Century Gothic" w:cstheme="minorBidi"/>
          <w:color w:val="002060"/>
          <w:sz w:val="22"/>
          <w:szCs w:val="22"/>
          <w:lang w:eastAsia="en-US"/>
        </w:rPr>
        <w:t>I</w:t>
      </w:r>
      <w:r w:rsidRPr="003E54F7">
        <w:rPr>
          <w:rFonts w:ascii="Century Gothic" w:eastAsiaTheme="minorHAnsi" w:hAnsi="Century Gothic" w:cstheme="minorBidi"/>
          <w:color w:val="002060"/>
          <w:sz w:val="22"/>
          <w:szCs w:val="22"/>
          <w:lang w:eastAsia="en-US"/>
        </w:rPr>
        <w:t xml:space="preserve">hr </w:t>
      </w:r>
      <w:r w:rsidR="00E30892">
        <w:rPr>
          <w:rFonts w:ascii="Century Gothic" w:eastAsiaTheme="minorHAnsi" w:hAnsi="Century Gothic" w:cstheme="minorBidi"/>
          <w:color w:val="002060"/>
          <w:sz w:val="22"/>
          <w:szCs w:val="22"/>
          <w:lang w:eastAsia="en-US"/>
        </w:rPr>
        <w:t>E</w:t>
      </w:r>
      <w:r w:rsidRPr="003E54F7">
        <w:rPr>
          <w:rFonts w:ascii="Century Gothic" w:eastAsiaTheme="minorHAnsi" w:hAnsi="Century Gothic" w:cstheme="minorBidi"/>
          <w:color w:val="002060"/>
          <w:sz w:val="22"/>
          <w:szCs w:val="22"/>
          <w:lang w:eastAsia="en-US"/>
        </w:rPr>
        <w:t xml:space="preserve">uch die Zeit nehmt und </w:t>
      </w:r>
      <w:r w:rsidR="00E30892">
        <w:rPr>
          <w:rFonts w:ascii="Century Gothic" w:eastAsiaTheme="minorHAnsi" w:hAnsi="Century Gothic" w:cstheme="minorBidi"/>
          <w:color w:val="002060"/>
          <w:sz w:val="22"/>
          <w:szCs w:val="22"/>
          <w:lang w:eastAsia="en-US"/>
        </w:rPr>
        <w:t>E</w:t>
      </w:r>
      <w:r w:rsidRPr="003E54F7">
        <w:rPr>
          <w:rFonts w:ascii="Century Gothic" w:eastAsiaTheme="minorHAnsi" w:hAnsi="Century Gothic" w:cstheme="minorBidi"/>
          <w:color w:val="002060"/>
          <w:sz w:val="22"/>
          <w:szCs w:val="22"/>
          <w:lang w:eastAsia="en-US"/>
        </w:rPr>
        <w:t xml:space="preserve">uch mit den folgenden Fragen auseinandersetzt. Dies hilft der Arbeitsgruppe, die das Schutzkonzept </w:t>
      </w:r>
      <w:r w:rsidR="00E33DD0" w:rsidRPr="003E54F7">
        <w:rPr>
          <w:rFonts w:ascii="Century Gothic" w:eastAsiaTheme="minorHAnsi" w:hAnsi="Century Gothic" w:cstheme="minorBidi"/>
          <w:color w:val="002060"/>
          <w:sz w:val="22"/>
          <w:szCs w:val="22"/>
          <w:lang w:eastAsia="en-US"/>
        </w:rPr>
        <w:t>für die Bibliothek</w:t>
      </w:r>
      <w:r w:rsidRPr="003E54F7">
        <w:rPr>
          <w:rFonts w:ascii="Century Gothic" w:eastAsiaTheme="minorHAnsi" w:hAnsi="Century Gothic" w:cstheme="minorBidi"/>
          <w:color w:val="002060"/>
          <w:sz w:val="22"/>
          <w:szCs w:val="22"/>
          <w:lang w:eastAsia="en-US"/>
        </w:rPr>
        <w:t xml:space="preserve"> </w:t>
      </w:r>
      <w:r w:rsidR="00E33DD0" w:rsidRPr="003E54F7">
        <w:rPr>
          <w:rFonts w:ascii="Century Gothic" w:eastAsiaTheme="minorHAnsi" w:hAnsi="Century Gothic" w:cstheme="minorBidi"/>
          <w:color w:val="002060"/>
          <w:sz w:val="22"/>
          <w:szCs w:val="22"/>
          <w:lang w:eastAsia="en-US"/>
        </w:rPr>
        <w:t>entwickelt</w:t>
      </w:r>
      <w:r w:rsidRPr="003E54F7">
        <w:rPr>
          <w:rFonts w:ascii="Century Gothic" w:eastAsiaTheme="minorHAnsi" w:hAnsi="Century Gothic" w:cstheme="minorBidi"/>
          <w:color w:val="002060"/>
          <w:sz w:val="22"/>
          <w:szCs w:val="22"/>
          <w:lang w:eastAsia="en-US"/>
        </w:rPr>
        <w:t xml:space="preserve">, sehr zu erkennen, welche Risikofaktoren es in den Strukturen der </w:t>
      </w:r>
      <w:r w:rsidR="00E33DD0" w:rsidRPr="003E54F7">
        <w:rPr>
          <w:rFonts w:ascii="Century Gothic" w:eastAsiaTheme="minorHAnsi" w:hAnsi="Century Gothic" w:cstheme="minorBidi"/>
          <w:color w:val="002060"/>
          <w:sz w:val="22"/>
          <w:szCs w:val="22"/>
          <w:lang w:eastAsia="en-US"/>
        </w:rPr>
        <w:t>Bibliothek</w:t>
      </w:r>
      <w:r w:rsidRPr="003E54F7">
        <w:rPr>
          <w:rFonts w:ascii="Century Gothic" w:eastAsiaTheme="minorHAnsi" w:hAnsi="Century Gothic" w:cstheme="minorBidi"/>
          <w:color w:val="002060"/>
          <w:sz w:val="22"/>
          <w:szCs w:val="22"/>
          <w:lang w:eastAsia="en-US"/>
        </w:rPr>
        <w:t xml:space="preserve"> gibt, welche Schutzfaktoren dafür bereits verankert sind und welche Schutzfaktoren dafür neu oder weiterentwickelt werden müssen. </w:t>
      </w:r>
      <w:r w:rsidRPr="003E54F7">
        <w:rPr>
          <w:rFonts w:ascii="Century Gothic" w:eastAsiaTheme="minorHAnsi" w:hAnsi="Century Gothic" w:cstheme="minorBidi"/>
          <w:color w:val="002060"/>
          <w:sz w:val="22"/>
          <w:szCs w:val="22"/>
          <w:lang w:eastAsia="en-US"/>
        </w:rPr>
        <w:br/>
      </w:r>
      <w:r w:rsidRPr="003E54F7">
        <w:rPr>
          <w:rFonts w:ascii="Century Gothic" w:eastAsiaTheme="minorHAnsi" w:hAnsi="Century Gothic" w:cstheme="minorBidi"/>
          <w:color w:val="002060"/>
          <w:sz w:val="22"/>
          <w:szCs w:val="22"/>
          <w:lang w:eastAsia="en-US"/>
        </w:rPr>
        <w:br/>
        <w:t xml:space="preserve">Neben </w:t>
      </w:r>
      <w:r w:rsidR="00E33DD0" w:rsidRPr="003E54F7">
        <w:rPr>
          <w:rFonts w:ascii="Century Gothic" w:eastAsiaTheme="minorHAnsi" w:hAnsi="Century Gothic" w:cstheme="minorBidi"/>
          <w:color w:val="002060"/>
          <w:sz w:val="22"/>
          <w:szCs w:val="22"/>
          <w:lang w:eastAsia="en-US"/>
        </w:rPr>
        <w:t xml:space="preserve">den Mitarbeitenden selbst laden wir weitere Personen ein, an der Risiko- und Potenzialanalyse teilzunehmen, beispielsweise die Kinder und Jugendlichen, die unsere Bibliothek besuchen. </w:t>
      </w:r>
      <w:r w:rsidRPr="003E54F7">
        <w:rPr>
          <w:rFonts w:ascii="Century Gothic" w:eastAsiaTheme="minorHAnsi" w:hAnsi="Century Gothic" w:cstheme="minorBidi"/>
          <w:color w:val="002060"/>
          <w:sz w:val="22"/>
          <w:szCs w:val="22"/>
          <w:lang w:eastAsia="en-US"/>
        </w:rPr>
        <w:t>Die Ergebnisse aller Risiko- und Potenzialanalysen fließen anschließend in das Schutzkonzept ein. </w:t>
      </w:r>
    </w:p>
    <w:p w14:paraId="375B7CEA" w14:textId="5AEF14DF" w:rsidR="00E33DD0" w:rsidRPr="003E54F7" w:rsidRDefault="004533C3" w:rsidP="004533C3">
      <w:pPr>
        <w:pStyle w:val="StandardWeb"/>
        <w:rPr>
          <w:rFonts w:ascii="Century Gothic" w:eastAsiaTheme="minorHAnsi" w:hAnsi="Century Gothic" w:cstheme="minorBidi"/>
          <w:color w:val="002060"/>
          <w:sz w:val="22"/>
          <w:szCs w:val="22"/>
          <w:lang w:eastAsia="en-US"/>
        </w:rPr>
      </w:pPr>
      <w:r w:rsidRPr="003E54F7">
        <w:rPr>
          <w:rFonts w:ascii="Century Gothic" w:eastAsiaTheme="minorHAnsi" w:hAnsi="Century Gothic" w:cstheme="minorBidi"/>
          <w:color w:val="002060"/>
          <w:sz w:val="22"/>
          <w:szCs w:val="22"/>
          <w:lang w:eastAsia="en-US"/>
        </w:rPr>
        <w:t xml:space="preserve">Wir bitten </w:t>
      </w:r>
      <w:r w:rsidR="00E30892">
        <w:rPr>
          <w:rFonts w:ascii="Century Gothic" w:eastAsiaTheme="minorHAnsi" w:hAnsi="Century Gothic" w:cstheme="minorBidi"/>
          <w:color w:val="002060"/>
          <w:sz w:val="22"/>
          <w:szCs w:val="22"/>
          <w:lang w:eastAsia="en-US"/>
        </w:rPr>
        <w:t>E</w:t>
      </w:r>
      <w:r w:rsidRPr="003E54F7">
        <w:rPr>
          <w:rFonts w:ascii="Century Gothic" w:eastAsiaTheme="minorHAnsi" w:hAnsi="Century Gothic" w:cstheme="minorBidi"/>
          <w:color w:val="002060"/>
          <w:sz w:val="22"/>
          <w:szCs w:val="22"/>
          <w:lang w:eastAsia="en-US"/>
        </w:rPr>
        <w:t xml:space="preserve">uch, </w:t>
      </w:r>
      <w:r w:rsidR="00E30892">
        <w:rPr>
          <w:rFonts w:ascii="Century Gothic" w:eastAsiaTheme="minorHAnsi" w:hAnsi="Century Gothic" w:cstheme="minorBidi"/>
          <w:color w:val="002060"/>
          <w:sz w:val="22"/>
          <w:szCs w:val="22"/>
          <w:lang w:eastAsia="en-US"/>
        </w:rPr>
        <w:t>E</w:t>
      </w:r>
      <w:r w:rsidRPr="003E54F7">
        <w:rPr>
          <w:rFonts w:ascii="Century Gothic" w:eastAsiaTheme="minorHAnsi" w:hAnsi="Century Gothic" w:cstheme="minorBidi"/>
          <w:color w:val="002060"/>
          <w:sz w:val="22"/>
          <w:szCs w:val="22"/>
          <w:lang w:eastAsia="en-US"/>
        </w:rPr>
        <w:t xml:space="preserve">uch </w:t>
      </w:r>
      <w:r w:rsidR="00E33DD0" w:rsidRPr="003E54F7">
        <w:rPr>
          <w:rFonts w:ascii="Century Gothic" w:eastAsiaTheme="minorHAnsi" w:hAnsi="Century Gothic" w:cstheme="minorBidi"/>
          <w:color w:val="002060"/>
          <w:sz w:val="22"/>
          <w:szCs w:val="22"/>
          <w:lang w:eastAsia="en-US"/>
        </w:rPr>
        <w:t>gemeinsam im Team</w:t>
      </w:r>
      <w:r w:rsidRPr="003E54F7">
        <w:rPr>
          <w:rFonts w:ascii="Century Gothic" w:eastAsiaTheme="minorHAnsi" w:hAnsi="Century Gothic" w:cstheme="minorBidi"/>
          <w:color w:val="002060"/>
          <w:sz w:val="22"/>
          <w:szCs w:val="22"/>
          <w:lang w:eastAsia="en-US"/>
        </w:rPr>
        <w:t xml:space="preserve"> Zeit zu nehmen und die folgenden Fragen gemeinsam zu besprechen. Hierfür könnt </w:t>
      </w:r>
      <w:r w:rsidR="00E30892">
        <w:rPr>
          <w:rFonts w:ascii="Century Gothic" w:eastAsiaTheme="minorHAnsi" w:hAnsi="Century Gothic" w:cstheme="minorBidi"/>
          <w:color w:val="002060"/>
          <w:sz w:val="22"/>
          <w:szCs w:val="22"/>
          <w:lang w:eastAsia="en-US"/>
        </w:rPr>
        <w:t>I</w:t>
      </w:r>
      <w:r w:rsidRPr="003E54F7">
        <w:rPr>
          <w:rFonts w:ascii="Century Gothic" w:eastAsiaTheme="minorHAnsi" w:hAnsi="Century Gothic" w:cstheme="minorBidi"/>
          <w:color w:val="002060"/>
          <w:sz w:val="22"/>
          <w:szCs w:val="22"/>
          <w:lang w:eastAsia="en-US"/>
        </w:rPr>
        <w:t xml:space="preserve">hr die Fragen entweder gemeinsam in der Sitzung durchgehen und besprechen. Oder aber </w:t>
      </w:r>
      <w:r w:rsidR="00E30892">
        <w:rPr>
          <w:rFonts w:ascii="Century Gothic" w:eastAsiaTheme="minorHAnsi" w:hAnsi="Century Gothic" w:cstheme="minorBidi"/>
          <w:color w:val="002060"/>
          <w:sz w:val="22"/>
          <w:szCs w:val="22"/>
          <w:lang w:eastAsia="en-US"/>
        </w:rPr>
        <w:t>I</w:t>
      </w:r>
      <w:r w:rsidRPr="003E54F7">
        <w:rPr>
          <w:rFonts w:ascii="Century Gothic" w:eastAsiaTheme="minorHAnsi" w:hAnsi="Century Gothic" w:cstheme="minorBidi"/>
          <w:color w:val="002060"/>
          <w:sz w:val="22"/>
          <w:szCs w:val="22"/>
          <w:lang w:eastAsia="en-US"/>
        </w:rPr>
        <w:t>hr schreibt die Oberthemen auf Plakate und teilt die Fragen an alle aus. Alle bekommen im Anschluss Zeit, von Plakat zu Plakat zu gehen und die wichtigsten Ergebnisse auf den Plakaten festzuhalten. Im Anschluss werden die Ergebnisse zusammengetragen und besprochen.</w:t>
      </w:r>
      <w:r w:rsidR="00E33DD0" w:rsidRPr="003E54F7">
        <w:rPr>
          <w:rFonts w:ascii="Century Gothic" w:eastAsiaTheme="minorHAnsi" w:hAnsi="Century Gothic" w:cstheme="minorBidi"/>
          <w:color w:val="002060"/>
          <w:sz w:val="22"/>
          <w:szCs w:val="22"/>
          <w:lang w:eastAsia="en-US"/>
        </w:rPr>
        <w:t xml:space="preserve"> </w:t>
      </w:r>
    </w:p>
    <w:p w14:paraId="7748BCF6" w14:textId="01F2EA3A" w:rsidR="00E33DD0" w:rsidRPr="003E54F7" w:rsidRDefault="00E33DD0" w:rsidP="004533C3">
      <w:pPr>
        <w:pStyle w:val="StandardWeb"/>
        <w:rPr>
          <w:rFonts w:ascii="Century Gothic" w:eastAsiaTheme="minorHAnsi" w:hAnsi="Century Gothic" w:cstheme="minorBidi"/>
          <w:color w:val="002060"/>
          <w:sz w:val="22"/>
          <w:szCs w:val="22"/>
          <w:lang w:eastAsia="en-US"/>
        </w:rPr>
      </w:pPr>
      <w:r w:rsidRPr="003E54F7">
        <w:rPr>
          <w:rFonts w:ascii="Century Gothic" w:eastAsiaTheme="minorHAnsi" w:hAnsi="Century Gothic" w:cstheme="minorBidi"/>
          <w:color w:val="002060"/>
          <w:sz w:val="22"/>
          <w:szCs w:val="22"/>
          <w:lang w:eastAsia="en-US"/>
        </w:rPr>
        <w:t xml:space="preserve">Wichtig ist noch: die Fragen sollen nur eine Orientierung und Hilfestellung sein. Sollte es Fragen geben, die </w:t>
      </w:r>
      <w:r w:rsidR="00E30892">
        <w:rPr>
          <w:rFonts w:ascii="Century Gothic" w:eastAsiaTheme="minorHAnsi" w:hAnsi="Century Gothic" w:cstheme="minorBidi"/>
          <w:color w:val="002060"/>
          <w:sz w:val="22"/>
          <w:szCs w:val="22"/>
          <w:lang w:eastAsia="en-US"/>
        </w:rPr>
        <w:t>I</w:t>
      </w:r>
      <w:r w:rsidRPr="003E54F7">
        <w:rPr>
          <w:rFonts w:ascii="Century Gothic" w:eastAsiaTheme="minorHAnsi" w:hAnsi="Century Gothic" w:cstheme="minorBidi"/>
          <w:color w:val="002060"/>
          <w:sz w:val="22"/>
          <w:szCs w:val="22"/>
          <w:lang w:eastAsia="en-US"/>
        </w:rPr>
        <w:t xml:space="preserve">hr nicht beantworten könnt oder die vielleicht bereits mit einer vorherigen Frage beantwortet wurden, könnt </w:t>
      </w:r>
      <w:r w:rsidR="00E30892">
        <w:rPr>
          <w:rFonts w:ascii="Century Gothic" w:eastAsiaTheme="minorHAnsi" w:hAnsi="Century Gothic" w:cstheme="minorBidi"/>
          <w:color w:val="002060"/>
          <w:sz w:val="22"/>
          <w:szCs w:val="22"/>
          <w:lang w:eastAsia="en-US"/>
        </w:rPr>
        <w:t>I</w:t>
      </w:r>
      <w:r w:rsidRPr="003E54F7">
        <w:rPr>
          <w:rFonts w:ascii="Century Gothic" w:eastAsiaTheme="minorHAnsi" w:hAnsi="Century Gothic" w:cstheme="minorBidi"/>
          <w:color w:val="002060"/>
          <w:sz w:val="22"/>
          <w:szCs w:val="22"/>
          <w:lang w:eastAsia="en-US"/>
        </w:rPr>
        <w:t>hr diese überspringen.</w:t>
      </w:r>
    </w:p>
    <w:p w14:paraId="5930E82C" w14:textId="3781AE8D" w:rsidR="004533C3" w:rsidRPr="003E54F7" w:rsidRDefault="004533C3" w:rsidP="004533C3">
      <w:pPr>
        <w:rPr>
          <w:rFonts w:ascii="Century Gothic" w:hAnsi="Century Gothic"/>
          <w:color w:val="002060"/>
          <w:sz w:val="22"/>
          <w:szCs w:val="22"/>
        </w:rPr>
      </w:pPr>
      <w:r w:rsidRPr="003E54F7">
        <w:rPr>
          <w:rFonts w:ascii="Century Gothic" w:hAnsi="Century Gothic"/>
          <w:color w:val="002060"/>
          <w:sz w:val="22"/>
          <w:szCs w:val="22"/>
        </w:rPr>
        <w:t xml:space="preserve">Bitte haltet </w:t>
      </w:r>
      <w:r w:rsidR="00E30892">
        <w:rPr>
          <w:rFonts w:ascii="Century Gothic" w:hAnsi="Century Gothic"/>
          <w:color w:val="002060"/>
          <w:sz w:val="22"/>
          <w:szCs w:val="22"/>
        </w:rPr>
        <w:t>E</w:t>
      </w:r>
      <w:r w:rsidRPr="003E54F7">
        <w:rPr>
          <w:rFonts w:ascii="Century Gothic" w:hAnsi="Century Gothic"/>
          <w:color w:val="002060"/>
          <w:sz w:val="22"/>
          <w:szCs w:val="22"/>
        </w:rPr>
        <w:t>ure Ergebnisse schriftlich fest und</w:t>
      </w:r>
      <w:r w:rsidR="00E33DD0" w:rsidRPr="003E54F7">
        <w:rPr>
          <w:rFonts w:ascii="Century Gothic" w:hAnsi="Century Gothic"/>
          <w:color w:val="002060"/>
          <w:sz w:val="22"/>
          <w:szCs w:val="22"/>
        </w:rPr>
        <w:t xml:space="preserve"> übergebt sie an eine der Personen aus der Arbeitsgruppe. </w:t>
      </w:r>
      <w:r w:rsidRPr="003E54F7">
        <w:rPr>
          <w:rFonts w:ascii="Century Gothic" w:hAnsi="Century Gothic"/>
          <w:color w:val="002060"/>
          <w:sz w:val="22"/>
          <w:szCs w:val="22"/>
        </w:rPr>
        <w:t xml:space="preserve">Solltet </w:t>
      </w:r>
      <w:r w:rsidR="00E30892">
        <w:rPr>
          <w:rFonts w:ascii="Century Gothic" w:hAnsi="Century Gothic"/>
          <w:color w:val="002060"/>
          <w:sz w:val="22"/>
          <w:szCs w:val="22"/>
        </w:rPr>
        <w:t>I</w:t>
      </w:r>
      <w:r w:rsidRPr="003E54F7">
        <w:rPr>
          <w:rFonts w:ascii="Century Gothic" w:hAnsi="Century Gothic"/>
          <w:color w:val="002060"/>
          <w:sz w:val="22"/>
          <w:szCs w:val="22"/>
        </w:rPr>
        <w:t>hr noch Fragen haben,</w:t>
      </w:r>
      <w:r w:rsidR="00E33DD0" w:rsidRPr="003E54F7">
        <w:rPr>
          <w:rFonts w:ascii="Century Gothic" w:hAnsi="Century Gothic"/>
          <w:color w:val="002060"/>
          <w:sz w:val="22"/>
          <w:szCs w:val="22"/>
        </w:rPr>
        <w:t xml:space="preserve"> fragt gerne nach</w:t>
      </w:r>
      <w:r w:rsidRPr="003E54F7">
        <w:rPr>
          <w:rFonts w:ascii="Century Gothic" w:hAnsi="Century Gothic"/>
          <w:color w:val="002060"/>
          <w:sz w:val="22"/>
          <w:szCs w:val="22"/>
        </w:rPr>
        <w:t>.</w:t>
      </w:r>
    </w:p>
    <w:p w14:paraId="4447B447" w14:textId="77777777" w:rsidR="004533C3" w:rsidRPr="003E54F7" w:rsidRDefault="004533C3" w:rsidP="004533C3">
      <w:pPr>
        <w:rPr>
          <w:rFonts w:ascii="Century Gothic" w:hAnsi="Century Gothic"/>
          <w:color w:val="002060"/>
          <w:sz w:val="22"/>
          <w:szCs w:val="22"/>
        </w:rPr>
      </w:pPr>
    </w:p>
    <w:p w14:paraId="591441B4" w14:textId="70B2EDAA" w:rsidR="004533C3" w:rsidRPr="003E54F7" w:rsidRDefault="004533C3" w:rsidP="00870A1A">
      <w:pPr>
        <w:rPr>
          <w:rFonts w:ascii="Century Gothic" w:hAnsi="Century Gothic"/>
          <w:color w:val="002060"/>
          <w:sz w:val="22"/>
          <w:szCs w:val="22"/>
        </w:rPr>
      </w:pPr>
      <w:r w:rsidRPr="003E54F7">
        <w:rPr>
          <w:rFonts w:ascii="Century Gothic" w:hAnsi="Century Gothic"/>
          <w:color w:val="002060"/>
          <w:sz w:val="22"/>
          <w:szCs w:val="22"/>
        </w:rPr>
        <w:t>Viel Erfolg und jetzt schon einmal vielen Dank!</w:t>
      </w:r>
    </w:p>
    <w:p w14:paraId="48BFF6B4" w14:textId="77777777" w:rsidR="004533C3" w:rsidRPr="003E54F7" w:rsidRDefault="004533C3" w:rsidP="00870A1A">
      <w:pPr>
        <w:rPr>
          <w:rFonts w:ascii="Century Gothic" w:hAnsi="Century Gothic"/>
          <w:color w:val="002060"/>
          <w:sz w:val="22"/>
          <w:szCs w:val="22"/>
        </w:rPr>
      </w:pPr>
    </w:p>
    <w:p w14:paraId="4596DAB0" w14:textId="77777777" w:rsidR="004533C3" w:rsidRPr="003E54F7" w:rsidRDefault="004533C3" w:rsidP="00870A1A">
      <w:pPr>
        <w:rPr>
          <w:rFonts w:ascii="Century Gothic" w:hAnsi="Century Gothic"/>
          <w:color w:val="002060"/>
          <w:sz w:val="22"/>
          <w:szCs w:val="22"/>
        </w:rPr>
      </w:pPr>
    </w:p>
    <w:p w14:paraId="3B0E2498" w14:textId="77777777" w:rsidR="00870A1A" w:rsidRPr="003E54F7" w:rsidRDefault="00870A1A" w:rsidP="00870A1A">
      <w:pPr>
        <w:rPr>
          <w:rFonts w:ascii="Century Gothic" w:hAnsi="Century Gothic"/>
          <w:color w:val="002060"/>
          <w:sz w:val="22"/>
          <w:szCs w:val="22"/>
        </w:rPr>
      </w:pPr>
      <w:r w:rsidRPr="003E54F7">
        <w:rPr>
          <w:rFonts w:ascii="Century Gothic" w:hAnsi="Century Gothic"/>
          <w:color w:val="002060"/>
          <w:sz w:val="22"/>
          <w:szCs w:val="22"/>
        </w:rPr>
        <w:t>Allgemeine Fragen</w:t>
      </w:r>
    </w:p>
    <w:p w14:paraId="2D0B2CCA" w14:textId="228A0BAC" w:rsidR="00870A1A" w:rsidRPr="003E54F7" w:rsidRDefault="00870A1A" w:rsidP="00870A1A">
      <w:pPr>
        <w:pStyle w:val="Listenabsatz"/>
        <w:numPr>
          <w:ilvl w:val="0"/>
          <w:numId w:val="1"/>
        </w:numPr>
        <w:rPr>
          <w:rFonts w:ascii="Century Gothic" w:hAnsi="Century Gothic"/>
          <w:color w:val="002060"/>
          <w:sz w:val="22"/>
          <w:szCs w:val="22"/>
        </w:rPr>
      </w:pPr>
      <w:r w:rsidRPr="003E54F7">
        <w:rPr>
          <w:rFonts w:ascii="Century Gothic" w:hAnsi="Century Gothic"/>
          <w:color w:val="002060"/>
          <w:sz w:val="22"/>
          <w:szCs w:val="22"/>
        </w:rPr>
        <w:t xml:space="preserve">Wie alt sind die Kinder und Jugendlichen, </w:t>
      </w:r>
      <w:r w:rsidR="00E33DD0" w:rsidRPr="003E54F7">
        <w:rPr>
          <w:rFonts w:ascii="Century Gothic" w:hAnsi="Century Gothic"/>
          <w:color w:val="002060"/>
          <w:sz w:val="22"/>
          <w:szCs w:val="22"/>
        </w:rPr>
        <w:t xml:space="preserve">die zu </w:t>
      </w:r>
      <w:r w:rsidR="00E30892">
        <w:rPr>
          <w:rFonts w:ascii="Century Gothic" w:hAnsi="Century Gothic"/>
          <w:color w:val="002060"/>
          <w:sz w:val="22"/>
          <w:szCs w:val="22"/>
        </w:rPr>
        <w:t>E</w:t>
      </w:r>
      <w:r w:rsidR="00E33DD0" w:rsidRPr="003E54F7">
        <w:rPr>
          <w:rFonts w:ascii="Century Gothic" w:hAnsi="Century Gothic"/>
          <w:color w:val="002060"/>
          <w:sz w:val="22"/>
          <w:szCs w:val="22"/>
        </w:rPr>
        <w:t>uch kommen</w:t>
      </w:r>
      <w:r w:rsidRPr="003E54F7">
        <w:rPr>
          <w:rFonts w:ascii="Century Gothic" w:hAnsi="Century Gothic"/>
          <w:color w:val="002060"/>
          <w:sz w:val="22"/>
          <w:szCs w:val="22"/>
        </w:rPr>
        <w:t>?</w:t>
      </w:r>
    </w:p>
    <w:p w14:paraId="5698D4B3" w14:textId="0E645EBF" w:rsidR="00870A1A" w:rsidRDefault="00870A1A" w:rsidP="00870A1A">
      <w:pPr>
        <w:pStyle w:val="Listenabsatz"/>
        <w:numPr>
          <w:ilvl w:val="0"/>
          <w:numId w:val="1"/>
        </w:numPr>
        <w:rPr>
          <w:rFonts w:ascii="Century Gothic" w:hAnsi="Century Gothic"/>
          <w:color w:val="002060"/>
          <w:sz w:val="22"/>
          <w:szCs w:val="22"/>
        </w:rPr>
      </w:pPr>
      <w:r w:rsidRPr="003E54F7">
        <w:rPr>
          <w:rFonts w:ascii="Century Gothic" w:hAnsi="Century Gothic"/>
          <w:color w:val="002060"/>
          <w:sz w:val="22"/>
          <w:szCs w:val="22"/>
        </w:rPr>
        <w:t xml:space="preserve">Welche Angebote </w:t>
      </w:r>
      <w:r w:rsidR="00E33DD0" w:rsidRPr="003E54F7">
        <w:rPr>
          <w:rFonts w:ascii="Century Gothic" w:hAnsi="Century Gothic"/>
          <w:color w:val="002060"/>
          <w:sz w:val="22"/>
          <w:szCs w:val="22"/>
        </w:rPr>
        <w:t>gibt es für Kinder und Jugendliche</w:t>
      </w:r>
      <w:r w:rsidRPr="003E54F7">
        <w:rPr>
          <w:rFonts w:ascii="Century Gothic" w:hAnsi="Century Gothic"/>
          <w:color w:val="002060"/>
          <w:sz w:val="22"/>
          <w:szCs w:val="22"/>
        </w:rPr>
        <w:t>?</w:t>
      </w:r>
    </w:p>
    <w:p w14:paraId="642D6D32" w14:textId="77777777" w:rsidR="003E54F7" w:rsidRPr="003E54F7" w:rsidRDefault="003E54F7" w:rsidP="003E54F7">
      <w:pPr>
        <w:pStyle w:val="Listenabsatz"/>
        <w:rPr>
          <w:rFonts w:ascii="Century Gothic" w:hAnsi="Century Gothic"/>
          <w:color w:val="002060"/>
          <w:sz w:val="22"/>
          <w:szCs w:val="22"/>
        </w:rPr>
      </w:pPr>
    </w:p>
    <w:p w14:paraId="7A4B1E58" w14:textId="4D5F322B" w:rsidR="00F01610" w:rsidRPr="003E54F7" w:rsidRDefault="00F01610" w:rsidP="00F01610">
      <w:pPr>
        <w:rPr>
          <w:rFonts w:ascii="Century Gothic" w:hAnsi="Century Gothic"/>
          <w:color w:val="002060"/>
          <w:sz w:val="22"/>
          <w:szCs w:val="22"/>
        </w:rPr>
      </w:pPr>
      <w:r w:rsidRPr="003E54F7">
        <w:rPr>
          <w:rFonts w:ascii="Century Gothic" w:hAnsi="Century Gothic"/>
          <w:color w:val="002060"/>
          <w:sz w:val="22"/>
          <w:szCs w:val="22"/>
        </w:rPr>
        <w:t>Fragen zur Beziehungsgestaltung</w:t>
      </w:r>
    </w:p>
    <w:p w14:paraId="385C5E7C" w14:textId="6EB9C379" w:rsidR="00F01610" w:rsidRPr="003E54F7" w:rsidRDefault="00870A1A" w:rsidP="00E33DD0">
      <w:pPr>
        <w:pStyle w:val="Listenabsatz"/>
        <w:numPr>
          <w:ilvl w:val="0"/>
          <w:numId w:val="8"/>
        </w:numPr>
        <w:rPr>
          <w:rFonts w:ascii="Century Gothic" w:hAnsi="Century Gothic"/>
          <w:color w:val="002060"/>
          <w:sz w:val="22"/>
          <w:szCs w:val="22"/>
        </w:rPr>
      </w:pPr>
      <w:r w:rsidRPr="003E54F7">
        <w:rPr>
          <w:rFonts w:ascii="Century Gothic" w:hAnsi="Century Gothic"/>
          <w:color w:val="002060"/>
          <w:sz w:val="22"/>
          <w:szCs w:val="22"/>
        </w:rPr>
        <w:t xml:space="preserve">Inwiefern bestehen bei </w:t>
      </w:r>
      <w:r w:rsidR="00E30892">
        <w:rPr>
          <w:rFonts w:ascii="Century Gothic" w:hAnsi="Century Gothic"/>
          <w:color w:val="002060"/>
          <w:sz w:val="22"/>
          <w:szCs w:val="22"/>
        </w:rPr>
        <w:t>E</w:t>
      </w:r>
      <w:r w:rsidRPr="003E54F7">
        <w:rPr>
          <w:rFonts w:ascii="Century Gothic" w:hAnsi="Century Gothic"/>
          <w:color w:val="002060"/>
          <w:sz w:val="22"/>
          <w:szCs w:val="22"/>
        </w:rPr>
        <w:t>uch Macht- oder Abhängigkeitsverhältnisse</w:t>
      </w:r>
      <w:r w:rsidR="00E33DD0" w:rsidRPr="003E54F7">
        <w:rPr>
          <w:rFonts w:ascii="Century Gothic" w:hAnsi="Century Gothic"/>
          <w:color w:val="002060"/>
          <w:sz w:val="22"/>
          <w:szCs w:val="22"/>
        </w:rPr>
        <w:t xml:space="preserve"> zwischen Erwachsenen und Kindern und Jugendlichen</w:t>
      </w:r>
      <w:r w:rsidRPr="003E54F7">
        <w:rPr>
          <w:rFonts w:ascii="Century Gothic" w:hAnsi="Century Gothic"/>
          <w:color w:val="002060"/>
          <w:sz w:val="22"/>
          <w:szCs w:val="22"/>
        </w:rPr>
        <w:t xml:space="preserve">? </w:t>
      </w:r>
    </w:p>
    <w:p w14:paraId="27894775" w14:textId="2311F02B" w:rsidR="00870A1A" w:rsidRPr="003E54F7" w:rsidRDefault="00870A1A" w:rsidP="00F01610">
      <w:pPr>
        <w:pStyle w:val="Listenabsatz"/>
        <w:numPr>
          <w:ilvl w:val="0"/>
          <w:numId w:val="8"/>
        </w:numPr>
        <w:rPr>
          <w:rFonts w:ascii="Century Gothic" w:hAnsi="Century Gothic"/>
          <w:color w:val="002060"/>
          <w:sz w:val="22"/>
          <w:szCs w:val="22"/>
        </w:rPr>
      </w:pPr>
      <w:r w:rsidRPr="003E54F7">
        <w:rPr>
          <w:rFonts w:ascii="Century Gothic" w:hAnsi="Century Gothic"/>
          <w:color w:val="002060"/>
          <w:sz w:val="22"/>
          <w:szCs w:val="22"/>
        </w:rPr>
        <w:t xml:space="preserve">Wie geht </w:t>
      </w:r>
      <w:r w:rsidR="00E30892">
        <w:rPr>
          <w:rFonts w:ascii="Century Gothic" w:hAnsi="Century Gothic"/>
          <w:color w:val="002060"/>
          <w:sz w:val="22"/>
          <w:szCs w:val="22"/>
        </w:rPr>
        <w:t>I</w:t>
      </w:r>
      <w:r w:rsidRPr="003E54F7">
        <w:rPr>
          <w:rFonts w:ascii="Century Gothic" w:hAnsi="Century Gothic"/>
          <w:color w:val="002060"/>
          <w:sz w:val="22"/>
          <w:szCs w:val="22"/>
        </w:rPr>
        <w:t>hr mit diesen Macht- und Abhängigkeitsverhältnissen um? Gibt es hierzu Regelungen oder Absprachen? Falls ja: welche?</w:t>
      </w:r>
    </w:p>
    <w:p w14:paraId="4F74193C" w14:textId="3FBCE7E0" w:rsidR="00870A1A" w:rsidRPr="003E54F7" w:rsidRDefault="00870A1A" w:rsidP="00E33DD0">
      <w:pPr>
        <w:pStyle w:val="Listenabsatz"/>
        <w:numPr>
          <w:ilvl w:val="0"/>
          <w:numId w:val="1"/>
        </w:numPr>
        <w:rPr>
          <w:rFonts w:ascii="Century Gothic" w:hAnsi="Century Gothic"/>
          <w:color w:val="002060"/>
          <w:sz w:val="22"/>
          <w:szCs w:val="22"/>
        </w:rPr>
      </w:pPr>
      <w:r w:rsidRPr="003E54F7">
        <w:rPr>
          <w:rFonts w:ascii="Century Gothic" w:hAnsi="Century Gothic"/>
          <w:color w:val="002060"/>
          <w:sz w:val="22"/>
          <w:szCs w:val="22"/>
        </w:rPr>
        <w:t xml:space="preserve">Inwiefern </w:t>
      </w:r>
      <w:r w:rsidR="00E33DD0" w:rsidRPr="003E54F7">
        <w:rPr>
          <w:rFonts w:ascii="Century Gothic" w:hAnsi="Century Gothic"/>
          <w:color w:val="002060"/>
          <w:sz w:val="22"/>
          <w:szCs w:val="22"/>
        </w:rPr>
        <w:t>entstehen</w:t>
      </w:r>
      <w:r w:rsidRPr="003E54F7">
        <w:rPr>
          <w:rFonts w:ascii="Century Gothic" w:hAnsi="Century Gothic"/>
          <w:color w:val="002060"/>
          <w:sz w:val="22"/>
          <w:szCs w:val="22"/>
        </w:rPr>
        <w:t xml:space="preserve"> besondere Vertrauensverhältnisse</w:t>
      </w:r>
      <w:r w:rsidR="00E33DD0" w:rsidRPr="003E54F7">
        <w:rPr>
          <w:rFonts w:ascii="Century Gothic" w:hAnsi="Century Gothic"/>
          <w:color w:val="002060"/>
          <w:sz w:val="22"/>
          <w:szCs w:val="22"/>
        </w:rPr>
        <w:t xml:space="preserve"> zwischen Erwachsenen und Kindern und Jugendlichen</w:t>
      </w:r>
      <w:r w:rsidRPr="003E54F7">
        <w:rPr>
          <w:rFonts w:ascii="Century Gothic" w:hAnsi="Century Gothic"/>
          <w:color w:val="002060"/>
          <w:sz w:val="22"/>
          <w:szCs w:val="22"/>
        </w:rPr>
        <w:t>?</w:t>
      </w:r>
    </w:p>
    <w:p w14:paraId="33F8EBE3" w14:textId="22047805" w:rsidR="00870A1A" w:rsidRPr="003E54F7" w:rsidRDefault="00870A1A" w:rsidP="00870A1A">
      <w:pPr>
        <w:pStyle w:val="Listenabsatz"/>
        <w:numPr>
          <w:ilvl w:val="0"/>
          <w:numId w:val="1"/>
        </w:numPr>
        <w:rPr>
          <w:rFonts w:ascii="Century Gothic" w:hAnsi="Century Gothic"/>
          <w:color w:val="002060"/>
          <w:sz w:val="22"/>
          <w:szCs w:val="22"/>
        </w:rPr>
      </w:pPr>
      <w:r w:rsidRPr="003E54F7">
        <w:rPr>
          <w:rFonts w:ascii="Century Gothic" w:hAnsi="Century Gothic"/>
          <w:color w:val="002060"/>
          <w:sz w:val="22"/>
          <w:szCs w:val="22"/>
        </w:rPr>
        <w:t xml:space="preserve">Wie geht </w:t>
      </w:r>
      <w:r w:rsidR="00E30892">
        <w:rPr>
          <w:rFonts w:ascii="Century Gothic" w:hAnsi="Century Gothic"/>
          <w:color w:val="002060"/>
          <w:sz w:val="22"/>
          <w:szCs w:val="22"/>
        </w:rPr>
        <w:t>I</w:t>
      </w:r>
      <w:r w:rsidRPr="003E54F7">
        <w:rPr>
          <w:rFonts w:ascii="Century Gothic" w:hAnsi="Century Gothic"/>
          <w:color w:val="002060"/>
          <w:sz w:val="22"/>
          <w:szCs w:val="22"/>
        </w:rPr>
        <w:t>hr mit diesen Vertrauensverhältnissen um? Gibt es hierzu Regelungen oder Absprachen? Falls ja: welche?</w:t>
      </w:r>
    </w:p>
    <w:p w14:paraId="3699D138" w14:textId="77777777" w:rsidR="00E33DD0" w:rsidRPr="003E54F7" w:rsidRDefault="00E33DD0" w:rsidP="00870A1A">
      <w:pPr>
        <w:rPr>
          <w:rFonts w:ascii="Century Gothic" w:hAnsi="Century Gothic"/>
          <w:color w:val="002060"/>
          <w:sz w:val="22"/>
          <w:szCs w:val="22"/>
        </w:rPr>
      </w:pPr>
    </w:p>
    <w:p w14:paraId="7BB167DC" w14:textId="4D18419C" w:rsidR="00870A1A" w:rsidRPr="003E54F7" w:rsidRDefault="00870A1A" w:rsidP="00870A1A">
      <w:pPr>
        <w:rPr>
          <w:rFonts w:ascii="Century Gothic" w:hAnsi="Century Gothic"/>
          <w:color w:val="002060"/>
          <w:sz w:val="22"/>
          <w:szCs w:val="22"/>
        </w:rPr>
      </w:pPr>
      <w:r w:rsidRPr="003E54F7">
        <w:rPr>
          <w:rFonts w:ascii="Century Gothic" w:hAnsi="Century Gothic"/>
          <w:color w:val="002060"/>
          <w:sz w:val="22"/>
          <w:szCs w:val="22"/>
        </w:rPr>
        <w:t>Fragen zum Umgang mit den Kindern und Jugendlichen / Umgang mit Regeln</w:t>
      </w:r>
    </w:p>
    <w:p w14:paraId="5FEA6BAA" w14:textId="77777777"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Gibt es Regeln zum Umgang mit den Kindern und Jugendlichen?</w:t>
      </w:r>
    </w:p>
    <w:p w14:paraId="3F3145A1" w14:textId="77777777"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Welche sind das?</w:t>
      </w:r>
    </w:p>
    <w:p w14:paraId="60490867" w14:textId="7BAADC70"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Wie legt </w:t>
      </w:r>
      <w:r w:rsidR="00E30892">
        <w:rPr>
          <w:rFonts w:ascii="Century Gothic" w:hAnsi="Century Gothic"/>
          <w:color w:val="002060"/>
          <w:sz w:val="22"/>
          <w:szCs w:val="22"/>
        </w:rPr>
        <w:t>I</w:t>
      </w:r>
      <w:r w:rsidRPr="003E54F7">
        <w:rPr>
          <w:rFonts w:ascii="Century Gothic" w:hAnsi="Century Gothic"/>
          <w:color w:val="002060"/>
          <w:sz w:val="22"/>
          <w:szCs w:val="22"/>
        </w:rPr>
        <w:t>hr diese fest?</w:t>
      </w:r>
    </w:p>
    <w:p w14:paraId="6CD44C3B" w14:textId="4301180A"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lastRenderedPageBreak/>
        <w:t xml:space="preserve">Wie stellt </w:t>
      </w:r>
      <w:r w:rsidR="00E30892">
        <w:rPr>
          <w:rFonts w:ascii="Century Gothic" w:hAnsi="Century Gothic"/>
          <w:color w:val="002060"/>
          <w:sz w:val="22"/>
          <w:szCs w:val="22"/>
        </w:rPr>
        <w:t>I</w:t>
      </w:r>
      <w:r w:rsidRPr="003E54F7">
        <w:rPr>
          <w:rFonts w:ascii="Century Gothic" w:hAnsi="Century Gothic"/>
          <w:color w:val="002060"/>
          <w:sz w:val="22"/>
          <w:szCs w:val="22"/>
        </w:rPr>
        <w:t>hr sicher, dass alle von diesen Regeln Kenntnis haben?</w:t>
      </w:r>
    </w:p>
    <w:p w14:paraId="277D5418" w14:textId="6394FB53"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Gibt es Regeln, die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beispielsweise extra für </w:t>
      </w:r>
      <w:r w:rsidR="00E33DD0" w:rsidRPr="003E54F7">
        <w:rPr>
          <w:rFonts w:ascii="Century Gothic" w:hAnsi="Century Gothic"/>
          <w:color w:val="002060"/>
          <w:sz w:val="22"/>
          <w:szCs w:val="22"/>
        </w:rPr>
        <w:t>besondere Veranstaltungen</w:t>
      </w:r>
      <w:r w:rsidRPr="003E54F7">
        <w:rPr>
          <w:rFonts w:ascii="Century Gothic" w:hAnsi="Century Gothic"/>
          <w:color w:val="002060"/>
          <w:sz w:val="22"/>
          <w:szCs w:val="22"/>
        </w:rPr>
        <w:t xml:space="preserve"> erarbeitet?</w:t>
      </w:r>
    </w:p>
    <w:p w14:paraId="0E0FDC56" w14:textId="77777777"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Welche sind das?</w:t>
      </w:r>
    </w:p>
    <w:p w14:paraId="11848AE3" w14:textId="29DBF347"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Wie legt </w:t>
      </w:r>
      <w:r w:rsidR="00E30892">
        <w:rPr>
          <w:rFonts w:ascii="Century Gothic" w:hAnsi="Century Gothic"/>
          <w:color w:val="002060"/>
          <w:sz w:val="22"/>
          <w:szCs w:val="22"/>
        </w:rPr>
        <w:t>I</w:t>
      </w:r>
      <w:r w:rsidRPr="003E54F7">
        <w:rPr>
          <w:rFonts w:ascii="Century Gothic" w:hAnsi="Century Gothic"/>
          <w:color w:val="002060"/>
          <w:sz w:val="22"/>
          <w:szCs w:val="22"/>
        </w:rPr>
        <w:t>hr diese fest?</w:t>
      </w:r>
    </w:p>
    <w:p w14:paraId="24D0F06C" w14:textId="7B93B52F"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Gibt es Regeln, die </w:t>
      </w:r>
      <w:r w:rsidR="00E30892">
        <w:rPr>
          <w:rFonts w:ascii="Century Gothic" w:hAnsi="Century Gothic"/>
          <w:color w:val="002060"/>
          <w:sz w:val="22"/>
          <w:szCs w:val="22"/>
        </w:rPr>
        <w:t>I</w:t>
      </w:r>
      <w:r w:rsidRPr="003E54F7">
        <w:rPr>
          <w:rFonts w:ascii="Century Gothic" w:hAnsi="Century Gothic"/>
          <w:color w:val="002060"/>
          <w:sz w:val="22"/>
          <w:szCs w:val="22"/>
        </w:rPr>
        <w:t>hr gemeinsam mit den Kindern oder Jugendlichen erarbeitet?</w:t>
      </w:r>
    </w:p>
    <w:p w14:paraId="7EA41D6C" w14:textId="77777777"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Falls ja, welche sind das?</w:t>
      </w:r>
    </w:p>
    <w:p w14:paraId="7909AF4B" w14:textId="0AAF8521"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Wie stellt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sicher, dass alle Kinder und Jugendlichen die Regeln, die für sie gelten, kennen? </w:t>
      </w:r>
    </w:p>
    <w:p w14:paraId="0396C237" w14:textId="77777777" w:rsidR="00870A1A" w:rsidRPr="003E54F7" w:rsidRDefault="00870A1A" w:rsidP="00870A1A">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Wissen die Kinder und Jugendlichen, was passiert, wenn vorhandene Regeln nicht eingehalten werden? Woher?</w:t>
      </w:r>
    </w:p>
    <w:p w14:paraId="6BB066CF" w14:textId="0BD730DB" w:rsidR="00870A1A" w:rsidRPr="003E54F7" w:rsidRDefault="00870A1A" w:rsidP="00E33DD0">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Wie wird </w:t>
      </w:r>
      <w:r w:rsidR="00E33DD0" w:rsidRPr="003E54F7">
        <w:rPr>
          <w:rFonts w:ascii="Century Gothic" w:hAnsi="Century Gothic"/>
          <w:color w:val="002060"/>
          <w:sz w:val="22"/>
          <w:szCs w:val="22"/>
        </w:rPr>
        <w:t>die Privatsphäre der Kindern und Jugendlichen geschützt?</w:t>
      </w:r>
    </w:p>
    <w:p w14:paraId="641F39C0" w14:textId="42370E37" w:rsidR="00870A1A" w:rsidRPr="003E54F7" w:rsidRDefault="00870A1A" w:rsidP="00E33DD0">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Achtet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auf eine wertschätzende und respektvolle Sprache </w:t>
      </w:r>
      <w:r w:rsidR="00E33DD0" w:rsidRPr="003E54F7">
        <w:rPr>
          <w:rFonts w:ascii="Century Gothic" w:hAnsi="Century Gothic"/>
          <w:color w:val="002060"/>
          <w:sz w:val="22"/>
          <w:szCs w:val="22"/>
        </w:rPr>
        <w:t>gegenüber den Kindern und Jugendlichen?</w:t>
      </w:r>
    </w:p>
    <w:p w14:paraId="2458CB35" w14:textId="26377554" w:rsidR="00870A1A" w:rsidRPr="003E54F7" w:rsidRDefault="00870A1A" w:rsidP="00E33DD0">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Wie stellt </w:t>
      </w:r>
      <w:r w:rsidR="00E30892">
        <w:rPr>
          <w:rFonts w:ascii="Century Gothic" w:hAnsi="Century Gothic"/>
          <w:color w:val="002060"/>
          <w:sz w:val="22"/>
          <w:szCs w:val="22"/>
        </w:rPr>
        <w:t>I</w:t>
      </w:r>
      <w:r w:rsidRPr="003E54F7">
        <w:rPr>
          <w:rFonts w:ascii="Century Gothic" w:hAnsi="Century Gothic"/>
          <w:color w:val="002060"/>
          <w:sz w:val="22"/>
          <w:szCs w:val="22"/>
        </w:rPr>
        <w:t>hr diese sicher?</w:t>
      </w:r>
    </w:p>
    <w:p w14:paraId="0367E3C2" w14:textId="70A9D013" w:rsidR="00E33DD0" w:rsidRPr="003E54F7" w:rsidRDefault="00E33DD0" w:rsidP="00E33DD0">
      <w:pPr>
        <w:pStyle w:val="Listenabsatz"/>
        <w:numPr>
          <w:ilvl w:val="0"/>
          <w:numId w:val="2"/>
        </w:numPr>
        <w:rPr>
          <w:rFonts w:ascii="Century Gothic" w:hAnsi="Century Gothic"/>
          <w:color w:val="002060"/>
          <w:sz w:val="22"/>
          <w:szCs w:val="22"/>
        </w:rPr>
      </w:pPr>
      <w:r w:rsidRPr="003E54F7">
        <w:rPr>
          <w:rFonts w:ascii="Century Gothic" w:hAnsi="Century Gothic"/>
          <w:color w:val="002060"/>
          <w:sz w:val="22"/>
          <w:szCs w:val="22"/>
        </w:rPr>
        <w:t xml:space="preserve">Fühlt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w:t>
      </w:r>
      <w:r w:rsidR="00E30892">
        <w:rPr>
          <w:rFonts w:ascii="Century Gothic" w:hAnsi="Century Gothic"/>
          <w:color w:val="002060"/>
          <w:sz w:val="22"/>
          <w:szCs w:val="22"/>
        </w:rPr>
        <w:t>E</w:t>
      </w:r>
      <w:r w:rsidRPr="003E54F7">
        <w:rPr>
          <w:rFonts w:ascii="Century Gothic" w:hAnsi="Century Gothic"/>
          <w:color w:val="002060"/>
          <w:sz w:val="22"/>
          <w:szCs w:val="22"/>
        </w:rPr>
        <w:t xml:space="preserve">uch sicher im Umgang mit den Kindern und Jugendlichen? Wo würdet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w:t>
      </w:r>
      <w:r w:rsidR="00E30892">
        <w:rPr>
          <w:rFonts w:ascii="Century Gothic" w:hAnsi="Century Gothic"/>
          <w:color w:val="002060"/>
          <w:sz w:val="22"/>
          <w:szCs w:val="22"/>
        </w:rPr>
        <w:t>E</w:t>
      </w:r>
      <w:r w:rsidRPr="003E54F7">
        <w:rPr>
          <w:rFonts w:ascii="Century Gothic" w:hAnsi="Century Gothic"/>
          <w:color w:val="002060"/>
          <w:sz w:val="22"/>
          <w:szCs w:val="22"/>
        </w:rPr>
        <w:t>uch Unterstützung wünschen?</w:t>
      </w:r>
    </w:p>
    <w:p w14:paraId="00028739" w14:textId="77777777" w:rsidR="003E54F7" w:rsidRDefault="003E54F7" w:rsidP="00870A1A">
      <w:pPr>
        <w:rPr>
          <w:rFonts w:ascii="Century Gothic" w:hAnsi="Century Gothic"/>
          <w:color w:val="002060"/>
          <w:sz w:val="22"/>
          <w:szCs w:val="22"/>
        </w:rPr>
      </w:pPr>
    </w:p>
    <w:p w14:paraId="7D787077" w14:textId="7C0A3B65" w:rsidR="00870A1A" w:rsidRPr="003E54F7" w:rsidRDefault="00870A1A" w:rsidP="00870A1A">
      <w:pPr>
        <w:rPr>
          <w:rFonts w:ascii="Century Gothic" w:hAnsi="Century Gothic"/>
          <w:color w:val="002060"/>
          <w:sz w:val="22"/>
          <w:szCs w:val="22"/>
        </w:rPr>
      </w:pPr>
      <w:r w:rsidRPr="003E54F7">
        <w:rPr>
          <w:rFonts w:ascii="Century Gothic" w:hAnsi="Century Gothic"/>
          <w:color w:val="002060"/>
          <w:sz w:val="22"/>
          <w:szCs w:val="22"/>
        </w:rPr>
        <w:t xml:space="preserve">Fragen zu Ansprechpersonen </w:t>
      </w:r>
    </w:p>
    <w:p w14:paraId="107F78A0" w14:textId="0457A284" w:rsidR="00870A1A" w:rsidRPr="003E54F7" w:rsidRDefault="00870A1A" w:rsidP="00870A1A">
      <w:pPr>
        <w:pStyle w:val="Listenabsatz"/>
        <w:numPr>
          <w:ilvl w:val="0"/>
          <w:numId w:val="5"/>
        </w:numPr>
        <w:rPr>
          <w:rFonts w:ascii="Century Gothic" w:hAnsi="Century Gothic"/>
          <w:color w:val="002060"/>
          <w:sz w:val="22"/>
          <w:szCs w:val="22"/>
        </w:rPr>
      </w:pPr>
      <w:r w:rsidRPr="003E54F7">
        <w:rPr>
          <w:rFonts w:ascii="Century Gothic" w:hAnsi="Century Gothic"/>
          <w:color w:val="002060"/>
          <w:sz w:val="22"/>
          <w:szCs w:val="22"/>
        </w:rPr>
        <w:t xml:space="preserve">Gibt es feste Ansprechpersonen für </w:t>
      </w:r>
      <w:r w:rsidR="00E33DD0" w:rsidRPr="003E54F7">
        <w:rPr>
          <w:rFonts w:ascii="Century Gothic" w:hAnsi="Century Gothic"/>
          <w:color w:val="002060"/>
          <w:sz w:val="22"/>
          <w:szCs w:val="22"/>
        </w:rPr>
        <w:t>die Kinder und Jugendlichen?</w:t>
      </w:r>
    </w:p>
    <w:p w14:paraId="3EC58EF7" w14:textId="6A480A12" w:rsidR="00E33DD0" w:rsidRPr="003E54F7" w:rsidRDefault="00E33DD0" w:rsidP="00870A1A">
      <w:pPr>
        <w:pStyle w:val="Listenabsatz"/>
        <w:numPr>
          <w:ilvl w:val="0"/>
          <w:numId w:val="5"/>
        </w:numPr>
        <w:rPr>
          <w:rFonts w:ascii="Century Gothic" w:hAnsi="Century Gothic"/>
          <w:color w:val="002060"/>
          <w:sz w:val="22"/>
          <w:szCs w:val="22"/>
        </w:rPr>
      </w:pPr>
      <w:r w:rsidRPr="003E54F7">
        <w:rPr>
          <w:rFonts w:ascii="Century Gothic" w:hAnsi="Century Gothic"/>
          <w:color w:val="002060"/>
          <w:sz w:val="22"/>
          <w:szCs w:val="22"/>
        </w:rPr>
        <w:t>Wer ist das?</w:t>
      </w:r>
    </w:p>
    <w:p w14:paraId="5807BF10" w14:textId="1A57DB42" w:rsidR="00E33DD0" w:rsidRPr="003E54F7" w:rsidRDefault="00E33DD0" w:rsidP="00870A1A">
      <w:pPr>
        <w:pStyle w:val="Listenabsatz"/>
        <w:numPr>
          <w:ilvl w:val="0"/>
          <w:numId w:val="5"/>
        </w:numPr>
        <w:rPr>
          <w:rFonts w:ascii="Century Gothic" w:hAnsi="Century Gothic"/>
          <w:color w:val="002060"/>
          <w:sz w:val="22"/>
          <w:szCs w:val="22"/>
        </w:rPr>
      </w:pPr>
      <w:r w:rsidRPr="003E54F7">
        <w:rPr>
          <w:rFonts w:ascii="Century Gothic" w:hAnsi="Century Gothic"/>
          <w:color w:val="002060"/>
          <w:sz w:val="22"/>
          <w:szCs w:val="22"/>
        </w:rPr>
        <w:t>Kennen die Kinder und Jugendlichen diese Ansprechpersonen und wie werden sie darüber informiert?</w:t>
      </w:r>
    </w:p>
    <w:p w14:paraId="62C64F90" w14:textId="5BD69352" w:rsidR="00870A1A" w:rsidRPr="003E54F7" w:rsidRDefault="00870A1A" w:rsidP="00870A1A">
      <w:pPr>
        <w:pStyle w:val="Listenabsatz"/>
        <w:numPr>
          <w:ilvl w:val="0"/>
          <w:numId w:val="5"/>
        </w:numPr>
        <w:rPr>
          <w:rFonts w:ascii="Century Gothic" w:hAnsi="Century Gothic"/>
          <w:color w:val="002060"/>
          <w:sz w:val="22"/>
          <w:szCs w:val="22"/>
        </w:rPr>
      </w:pPr>
      <w:r w:rsidRPr="003E54F7">
        <w:rPr>
          <w:rFonts w:ascii="Century Gothic" w:hAnsi="Century Gothic"/>
          <w:color w:val="002060"/>
          <w:sz w:val="22"/>
          <w:szCs w:val="22"/>
        </w:rPr>
        <w:t xml:space="preserve">Gibt es </w:t>
      </w:r>
      <w:r w:rsidR="00E33DD0" w:rsidRPr="003E54F7">
        <w:rPr>
          <w:rFonts w:ascii="Century Gothic" w:hAnsi="Century Gothic"/>
          <w:color w:val="002060"/>
          <w:sz w:val="22"/>
          <w:szCs w:val="22"/>
        </w:rPr>
        <w:t xml:space="preserve">für die Kinder und Jugendlichen die Möglichkeit, Rückmeldungen zu geben? </w:t>
      </w:r>
      <w:r w:rsidRPr="003E54F7">
        <w:rPr>
          <w:rFonts w:ascii="Century Gothic" w:hAnsi="Century Gothic"/>
          <w:color w:val="002060"/>
          <w:sz w:val="22"/>
          <w:szCs w:val="22"/>
        </w:rPr>
        <w:t>Für wen und in welcher Form?</w:t>
      </w:r>
    </w:p>
    <w:p w14:paraId="6CE72EDC" w14:textId="77777777" w:rsidR="00870A1A" w:rsidRPr="003E54F7" w:rsidRDefault="00870A1A" w:rsidP="00870A1A">
      <w:pPr>
        <w:pStyle w:val="Listenabsatz"/>
        <w:numPr>
          <w:ilvl w:val="0"/>
          <w:numId w:val="5"/>
        </w:numPr>
        <w:rPr>
          <w:rFonts w:ascii="Century Gothic" w:hAnsi="Century Gothic"/>
          <w:color w:val="002060"/>
          <w:sz w:val="22"/>
          <w:szCs w:val="22"/>
        </w:rPr>
      </w:pPr>
      <w:r w:rsidRPr="003E54F7">
        <w:rPr>
          <w:rFonts w:ascii="Century Gothic" w:hAnsi="Century Gothic"/>
          <w:color w:val="002060"/>
          <w:sz w:val="22"/>
          <w:szCs w:val="22"/>
        </w:rPr>
        <w:t>Welche weiteren Möglichkeiten für Rückmeldungen gibt es?</w:t>
      </w:r>
    </w:p>
    <w:p w14:paraId="7BFDAF2B" w14:textId="70D06D33" w:rsidR="00870A1A" w:rsidRDefault="00870A1A" w:rsidP="00870A1A">
      <w:pPr>
        <w:pStyle w:val="Listenabsatz"/>
        <w:numPr>
          <w:ilvl w:val="0"/>
          <w:numId w:val="5"/>
        </w:numPr>
        <w:rPr>
          <w:rFonts w:ascii="Century Gothic" w:hAnsi="Century Gothic"/>
          <w:color w:val="002060"/>
          <w:sz w:val="22"/>
          <w:szCs w:val="22"/>
        </w:rPr>
      </w:pPr>
      <w:r w:rsidRPr="003E54F7">
        <w:rPr>
          <w:rFonts w:ascii="Century Gothic" w:hAnsi="Century Gothic"/>
          <w:color w:val="002060"/>
          <w:sz w:val="22"/>
          <w:szCs w:val="22"/>
        </w:rPr>
        <w:t xml:space="preserve">Wisst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wer im Fall eines Verdachts / wer bei einem Vorfall zuständig wäre? An wen würdet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euch wenden? </w:t>
      </w:r>
    </w:p>
    <w:p w14:paraId="49846885" w14:textId="77777777" w:rsidR="003E54F7" w:rsidRPr="003E54F7" w:rsidRDefault="003E54F7" w:rsidP="00E30892">
      <w:pPr>
        <w:pStyle w:val="Listenabsatz"/>
        <w:rPr>
          <w:rFonts w:ascii="Century Gothic" w:hAnsi="Century Gothic"/>
          <w:color w:val="002060"/>
          <w:sz w:val="22"/>
          <w:szCs w:val="22"/>
        </w:rPr>
      </w:pPr>
    </w:p>
    <w:p w14:paraId="688E36F0" w14:textId="54CACC45" w:rsidR="00947568" w:rsidRPr="003E54F7" w:rsidRDefault="00947568" w:rsidP="00870A1A">
      <w:pPr>
        <w:rPr>
          <w:rFonts w:ascii="Century Gothic" w:hAnsi="Century Gothic"/>
          <w:color w:val="002060"/>
          <w:sz w:val="22"/>
          <w:szCs w:val="22"/>
        </w:rPr>
      </w:pPr>
      <w:r w:rsidRPr="003E54F7">
        <w:rPr>
          <w:rFonts w:ascii="Century Gothic" w:hAnsi="Century Gothic"/>
          <w:color w:val="002060"/>
          <w:sz w:val="22"/>
          <w:szCs w:val="22"/>
        </w:rPr>
        <w:t>Fragen zu Räumlichkeiten</w:t>
      </w:r>
    </w:p>
    <w:p w14:paraId="27EDF315" w14:textId="45958958" w:rsidR="00947568" w:rsidRPr="003E54F7" w:rsidRDefault="00947568" w:rsidP="00947568">
      <w:pPr>
        <w:pStyle w:val="Listenabsatz"/>
        <w:numPr>
          <w:ilvl w:val="0"/>
          <w:numId w:val="7"/>
        </w:numPr>
        <w:rPr>
          <w:rFonts w:ascii="Century Gothic" w:hAnsi="Century Gothic"/>
          <w:color w:val="002060"/>
          <w:sz w:val="22"/>
          <w:szCs w:val="22"/>
        </w:rPr>
      </w:pPr>
      <w:r w:rsidRPr="003E54F7">
        <w:rPr>
          <w:rFonts w:ascii="Century Gothic" w:hAnsi="Century Gothic"/>
          <w:color w:val="002060"/>
          <w:sz w:val="22"/>
          <w:szCs w:val="22"/>
        </w:rPr>
        <w:t xml:space="preserve">Habt </w:t>
      </w:r>
      <w:r w:rsidR="00E30892">
        <w:rPr>
          <w:rFonts w:ascii="Century Gothic" w:hAnsi="Century Gothic"/>
          <w:color w:val="002060"/>
          <w:sz w:val="22"/>
          <w:szCs w:val="22"/>
        </w:rPr>
        <w:t>I</w:t>
      </w:r>
      <w:r w:rsidRPr="003E54F7">
        <w:rPr>
          <w:rFonts w:ascii="Century Gothic" w:hAnsi="Century Gothic"/>
          <w:color w:val="002060"/>
          <w:sz w:val="22"/>
          <w:szCs w:val="22"/>
        </w:rPr>
        <w:t>hr das Gefühl, die Kinder und Jugendlichen fühlen sich in den Räumlichkeiten wohl und sicher? Woran liegt das?</w:t>
      </w:r>
    </w:p>
    <w:p w14:paraId="13004ED4" w14:textId="50098EED" w:rsidR="00870A1A" w:rsidRPr="003E54F7" w:rsidRDefault="00E33DD0" w:rsidP="00E33DD0">
      <w:pPr>
        <w:pStyle w:val="Listenabsatz"/>
        <w:numPr>
          <w:ilvl w:val="0"/>
          <w:numId w:val="7"/>
        </w:numPr>
        <w:rPr>
          <w:rFonts w:ascii="Century Gothic" w:hAnsi="Century Gothic"/>
          <w:color w:val="002060"/>
          <w:sz w:val="22"/>
          <w:szCs w:val="22"/>
        </w:rPr>
      </w:pPr>
      <w:r w:rsidRPr="003E54F7">
        <w:rPr>
          <w:rFonts w:ascii="Century Gothic" w:hAnsi="Century Gothic"/>
          <w:color w:val="002060"/>
          <w:sz w:val="22"/>
          <w:szCs w:val="22"/>
        </w:rPr>
        <w:t xml:space="preserve">Habt </w:t>
      </w:r>
      <w:r w:rsidR="00E30892">
        <w:rPr>
          <w:rFonts w:ascii="Century Gothic" w:hAnsi="Century Gothic"/>
          <w:color w:val="002060"/>
          <w:sz w:val="22"/>
          <w:szCs w:val="22"/>
        </w:rPr>
        <w:t>I</w:t>
      </w:r>
      <w:r w:rsidRPr="003E54F7">
        <w:rPr>
          <w:rFonts w:ascii="Century Gothic" w:hAnsi="Century Gothic"/>
          <w:color w:val="002060"/>
          <w:sz w:val="22"/>
          <w:szCs w:val="22"/>
        </w:rPr>
        <w:t>hr einen Überblick, wer sich in den Räumen der Bibliothek auf</w:t>
      </w:r>
      <w:r w:rsidR="00E30892">
        <w:rPr>
          <w:rFonts w:ascii="Century Gothic" w:hAnsi="Century Gothic"/>
          <w:color w:val="002060"/>
          <w:sz w:val="22"/>
          <w:szCs w:val="22"/>
        </w:rPr>
        <w:t>h</w:t>
      </w:r>
      <w:r w:rsidRPr="003E54F7">
        <w:rPr>
          <w:rFonts w:ascii="Century Gothic" w:hAnsi="Century Gothic"/>
          <w:color w:val="002060"/>
          <w:sz w:val="22"/>
          <w:szCs w:val="22"/>
        </w:rPr>
        <w:t>ält?</w:t>
      </w:r>
    </w:p>
    <w:p w14:paraId="3842FD22" w14:textId="77777777" w:rsidR="00947568" w:rsidRPr="003E54F7" w:rsidRDefault="00947568" w:rsidP="00947568">
      <w:pPr>
        <w:rPr>
          <w:rFonts w:ascii="Century Gothic" w:hAnsi="Century Gothic"/>
          <w:color w:val="002060"/>
          <w:sz w:val="22"/>
          <w:szCs w:val="22"/>
        </w:rPr>
      </w:pPr>
    </w:p>
    <w:p w14:paraId="477DD71A" w14:textId="047EE67B" w:rsidR="00947568" w:rsidRPr="003E54F7" w:rsidRDefault="00947568" w:rsidP="00947568">
      <w:pPr>
        <w:rPr>
          <w:rFonts w:ascii="Century Gothic" w:hAnsi="Century Gothic"/>
          <w:color w:val="002060"/>
          <w:sz w:val="22"/>
          <w:szCs w:val="22"/>
        </w:rPr>
      </w:pPr>
      <w:r w:rsidRPr="003E54F7">
        <w:rPr>
          <w:rFonts w:ascii="Century Gothic" w:hAnsi="Century Gothic"/>
          <w:color w:val="002060"/>
          <w:sz w:val="22"/>
          <w:szCs w:val="22"/>
        </w:rPr>
        <w:t xml:space="preserve">Gibt es abschließend etwas, das </w:t>
      </w:r>
      <w:r w:rsidR="00E30892">
        <w:rPr>
          <w:rFonts w:ascii="Century Gothic" w:hAnsi="Century Gothic"/>
          <w:color w:val="002060"/>
          <w:sz w:val="22"/>
          <w:szCs w:val="22"/>
        </w:rPr>
        <w:t>I</w:t>
      </w:r>
      <w:r w:rsidRPr="003E54F7">
        <w:rPr>
          <w:rFonts w:ascii="Century Gothic" w:hAnsi="Century Gothic"/>
          <w:color w:val="002060"/>
          <w:sz w:val="22"/>
          <w:szCs w:val="22"/>
        </w:rPr>
        <w:t xml:space="preserve">hr </w:t>
      </w:r>
      <w:r w:rsidR="00E33DD0" w:rsidRPr="003E54F7">
        <w:rPr>
          <w:rFonts w:ascii="Century Gothic" w:hAnsi="Century Gothic"/>
          <w:color w:val="002060"/>
          <w:sz w:val="22"/>
          <w:szCs w:val="22"/>
        </w:rPr>
        <w:t>n</w:t>
      </w:r>
      <w:r w:rsidRPr="003E54F7">
        <w:rPr>
          <w:rFonts w:ascii="Century Gothic" w:hAnsi="Century Gothic"/>
          <w:color w:val="002060"/>
          <w:sz w:val="22"/>
          <w:szCs w:val="22"/>
        </w:rPr>
        <w:t>och mitteilen möchtet und was unbedingt für das Schutzkonzept bed</w:t>
      </w:r>
      <w:r w:rsidR="00E33DD0" w:rsidRPr="003E54F7">
        <w:rPr>
          <w:rFonts w:ascii="Century Gothic" w:hAnsi="Century Gothic"/>
          <w:color w:val="002060"/>
          <w:sz w:val="22"/>
          <w:szCs w:val="22"/>
        </w:rPr>
        <w:t>acht werden soll?</w:t>
      </w:r>
    </w:p>
    <w:p w14:paraId="48F240C2" w14:textId="77777777" w:rsidR="00A06F68" w:rsidRPr="003E54F7" w:rsidRDefault="00A06F68">
      <w:pPr>
        <w:rPr>
          <w:rFonts w:ascii="Century Gothic" w:hAnsi="Century Gothic"/>
          <w:color w:val="002060"/>
          <w:sz w:val="22"/>
          <w:szCs w:val="22"/>
        </w:rPr>
      </w:pPr>
    </w:p>
    <w:sectPr w:rsidR="00A06F68" w:rsidRPr="003E54F7">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6F08F" w14:textId="77777777" w:rsidR="00120559" w:rsidRDefault="00120559" w:rsidP="00E33DD0">
      <w:r>
        <w:separator/>
      </w:r>
    </w:p>
  </w:endnote>
  <w:endnote w:type="continuationSeparator" w:id="0">
    <w:p w14:paraId="3A6F6099" w14:textId="77777777" w:rsidR="00120559" w:rsidRDefault="00120559" w:rsidP="00E3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347403"/>
      <w:docPartObj>
        <w:docPartGallery w:val="Page Numbers (Bottom of Page)"/>
        <w:docPartUnique/>
      </w:docPartObj>
    </w:sdtPr>
    <w:sdtEndPr>
      <w:rPr>
        <w:rFonts w:ascii="Century Gothic" w:hAnsi="Century Gothic"/>
        <w:color w:val="002060"/>
        <w:sz w:val="22"/>
        <w:szCs w:val="22"/>
      </w:rPr>
    </w:sdtEndPr>
    <w:sdtContent>
      <w:p w14:paraId="6F2643FD" w14:textId="0997B13D" w:rsidR="003E54F7" w:rsidRPr="003E54F7" w:rsidRDefault="003E54F7">
        <w:pPr>
          <w:pStyle w:val="Fuzeile"/>
          <w:jc w:val="right"/>
          <w:rPr>
            <w:rFonts w:ascii="Century Gothic" w:hAnsi="Century Gothic"/>
            <w:color w:val="002060"/>
            <w:sz w:val="22"/>
            <w:szCs w:val="22"/>
          </w:rPr>
        </w:pPr>
        <w:r w:rsidRPr="003E54F7">
          <w:rPr>
            <w:rFonts w:ascii="Century Gothic" w:hAnsi="Century Gothic"/>
            <w:color w:val="002060"/>
            <w:sz w:val="22"/>
            <w:szCs w:val="22"/>
          </w:rPr>
          <w:fldChar w:fldCharType="begin"/>
        </w:r>
        <w:r w:rsidRPr="003E54F7">
          <w:rPr>
            <w:rFonts w:ascii="Century Gothic" w:hAnsi="Century Gothic"/>
            <w:color w:val="002060"/>
            <w:sz w:val="22"/>
            <w:szCs w:val="22"/>
          </w:rPr>
          <w:instrText>PAGE   \* MERGEFORMAT</w:instrText>
        </w:r>
        <w:r w:rsidRPr="003E54F7">
          <w:rPr>
            <w:rFonts w:ascii="Century Gothic" w:hAnsi="Century Gothic"/>
            <w:color w:val="002060"/>
            <w:sz w:val="22"/>
            <w:szCs w:val="22"/>
          </w:rPr>
          <w:fldChar w:fldCharType="separate"/>
        </w:r>
        <w:r w:rsidRPr="003E54F7">
          <w:rPr>
            <w:rFonts w:ascii="Century Gothic" w:hAnsi="Century Gothic"/>
            <w:color w:val="002060"/>
            <w:sz w:val="22"/>
            <w:szCs w:val="22"/>
          </w:rPr>
          <w:t>2</w:t>
        </w:r>
        <w:r w:rsidRPr="003E54F7">
          <w:rPr>
            <w:rFonts w:ascii="Century Gothic" w:hAnsi="Century Gothic"/>
            <w:color w:val="002060"/>
            <w:sz w:val="22"/>
            <w:szCs w:val="22"/>
          </w:rPr>
          <w:fldChar w:fldCharType="end"/>
        </w:r>
      </w:p>
    </w:sdtContent>
  </w:sdt>
  <w:p w14:paraId="251D8BF7" w14:textId="77777777" w:rsidR="003E54F7" w:rsidRPr="003E54F7" w:rsidRDefault="003E54F7">
    <w:pPr>
      <w:pStyle w:val="Fuzeile"/>
      <w:rPr>
        <w:rFonts w:ascii="Century Gothic" w:hAnsi="Century Gothic"/>
        <w:color w:val="00206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F88F8" w14:textId="77777777" w:rsidR="00120559" w:rsidRDefault="00120559" w:rsidP="00E33DD0">
      <w:r>
        <w:separator/>
      </w:r>
    </w:p>
  </w:footnote>
  <w:footnote w:type="continuationSeparator" w:id="0">
    <w:p w14:paraId="7938C0B8" w14:textId="77777777" w:rsidR="00120559" w:rsidRDefault="00120559" w:rsidP="00E3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ADDE" w14:textId="0F83A631" w:rsidR="00E33DD0" w:rsidRDefault="00E33DD0" w:rsidP="00E33DD0">
    <w:pPr>
      <w:pStyle w:val="Kopfzeile"/>
      <w:jc w:val="right"/>
    </w:pPr>
  </w:p>
  <w:p w14:paraId="5A60C438" w14:textId="77777777" w:rsidR="00E33DD0" w:rsidRDefault="00E33DD0" w:rsidP="003E54F7">
    <w:pPr>
      <w:pStyle w:val="Kopfzeile"/>
      <w:ind w:left="495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E14"/>
    <w:multiLevelType w:val="hybridMultilevel"/>
    <w:tmpl w:val="F75E83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DE320E"/>
    <w:multiLevelType w:val="hybridMultilevel"/>
    <w:tmpl w:val="CEB813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6E1235"/>
    <w:multiLevelType w:val="hybridMultilevel"/>
    <w:tmpl w:val="1486C7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A54C0C"/>
    <w:multiLevelType w:val="hybridMultilevel"/>
    <w:tmpl w:val="6DD283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E21E47"/>
    <w:multiLevelType w:val="hybridMultilevel"/>
    <w:tmpl w:val="F0B885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AB1FED"/>
    <w:multiLevelType w:val="hybridMultilevel"/>
    <w:tmpl w:val="6DD283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DBE2BD5"/>
    <w:multiLevelType w:val="hybridMultilevel"/>
    <w:tmpl w:val="44B425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9D4574"/>
    <w:multiLevelType w:val="hybridMultilevel"/>
    <w:tmpl w:val="F6301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2293841">
    <w:abstractNumId w:val="3"/>
  </w:num>
  <w:num w:numId="2" w16cid:durableId="668171046">
    <w:abstractNumId w:val="4"/>
  </w:num>
  <w:num w:numId="3" w16cid:durableId="356665010">
    <w:abstractNumId w:val="5"/>
  </w:num>
  <w:num w:numId="4" w16cid:durableId="2026128224">
    <w:abstractNumId w:val="7"/>
  </w:num>
  <w:num w:numId="5" w16cid:durableId="432629476">
    <w:abstractNumId w:val="0"/>
  </w:num>
  <w:num w:numId="6" w16cid:durableId="219949698">
    <w:abstractNumId w:val="6"/>
  </w:num>
  <w:num w:numId="7" w16cid:durableId="1628269521">
    <w:abstractNumId w:val="2"/>
  </w:num>
  <w:num w:numId="8" w16cid:durableId="1627422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A1A"/>
    <w:rsid w:val="000247EA"/>
    <w:rsid w:val="00120559"/>
    <w:rsid w:val="003E54F7"/>
    <w:rsid w:val="004533C3"/>
    <w:rsid w:val="00552F08"/>
    <w:rsid w:val="00870A1A"/>
    <w:rsid w:val="008E5782"/>
    <w:rsid w:val="0091312A"/>
    <w:rsid w:val="00947568"/>
    <w:rsid w:val="00A06F68"/>
    <w:rsid w:val="00B10D03"/>
    <w:rsid w:val="00C120DA"/>
    <w:rsid w:val="00C71C9B"/>
    <w:rsid w:val="00C93ACE"/>
    <w:rsid w:val="00E30892"/>
    <w:rsid w:val="00E33DD0"/>
    <w:rsid w:val="00E94F33"/>
    <w:rsid w:val="00EA2E56"/>
    <w:rsid w:val="00EB3A96"/>
    <w:rsid w:val="00F01610"/>
    <w:rsid w:val="00FB0FAE"/>
    <w:rsid w:val="00FE3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10AA7"/>
  <w15:chartTrackingRefBased/>
  <w15:docId w15:val="{A8EF72BD-FA0C-9949-BA85-B9D5FAD4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0A1A"/>
    <w:rPr>
      <w:kern w:val="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70A1A"/>
    <w:pPr>
      <w:ind w:left="720"/>
      <w:contextualSpacing/>
    </w:pPr>
  </w:style>
  <w:style w:type="paragraph" w:styleId="StandardWeb">
    <w:name w:val="Normal (Web)"/>
    <w:basedOn w:val="Standard"/>
    <w:uiPriority w:val="99"/>
    <w:unhideWhenUsed/>
    <w:rsid w:val="004533C3"/>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unhideWhenUsed/>
    <w:rsid w:val="004533C3"/>
    <w:rPr>
      <w:color w:val="0000FF"/>
      <w:u w:val="single"/>
    </w:rPr>
  </w:style>
  <w:style w:type="paragraph" w:styleId="Kopfzeile">
    <w:name w:val="header"/>
    <w:basedOn w:val="Standard"/>
    <w:link w:val="KopfzeileZchn"/>
    <w:uiPriority w:val="99"/>
    <w:unhideWhenUsed/>
    <w:rsid w:val="00E33DD0"/>
    <w:pPr>
      <w:tabs>
        <w:tab w:val="center" w:pos="4536"/>
        <w:tab w:val="right" w:pos="9072"/>
      </w:tabs>
    </w:pPr>
  </w:style>
  <w:style w:type="character" w:customStyle="1" w:styleId="KopfzeileZchn">
    <w:name w:val="Kopfzeile Zchn"/>
    <w:basedOn w:val="Absatz-Standardschriftart"/>
    <w:link w:val="Kopfzeile"/>
    <w:uiPriority w:val="99"/>
    <w:rsid w:val="00E33DD0"/>
    <w:rPr>
      <w:kern w:val="0"/>
      <w14:ligatures w14:val="none"/>
    </w:rPr>
  </w:style>
  <w:style w:type="paragraph" w:styleId="Fuzeile">
    <w:name w:val="footer"/>
    <w:basedOn w:val="Standard"/>
    <w:link w:val="FuzeileZchn"/>
    <w:uiPriority w:val="99"/>
    <w:unhideWhenUsed/>
    <w:rsid w:val="00E33DD0"/>
    <w:pPr>
      <w:tabs>
        <w:tab w:val="center" w:pos="4536"/>
        <w:tab w:val="right" w:pos="9072"/>
      </w:tabs>
    </w:pPr>
  </w:style>
  <w:style w:type="character" w:customStyle="1" w:styleId="FuzeileZchn">
    <w:name w:val="Fußzeile Zchn"/>
    <w:basedOn w:val="Absatz-Standardschriftart"/>
    <w:link w:val="Fuzeile"/>
    <w:uiPriority w:val="99"/>
    <w:rsid w:val="00E33DD0"/>
    <w:rPr>
      <w:kern w:val="0"/>
      <w14:ligatures w14:val="none"/>
    </w:rPr>
  </w:style>
  <w:style w:type="paragraph" w:customStyle="1" w:styleId="Kopf-undFuzeilen">
    <w:name w:val="Kopf- und Fußzeilen"/>
    <w:rsid w:val="00E33DD0"/>
    <w:pPr>
      <w:pBdr>
        <w:top w:val="nil"/>
        <w:left w:val="nil"/>
        <w:bottom w:val="nil"/>
        <w:right w:val="nil"/>
        <w:between w:val="nil"/>
        <w:bar w:val="nil"/>
      </w:pBdr>
    </w:pPr>
    <w:rPr>
      <w:rFonts w:ascii="Helvetica Neue" w:eastAsia="Arial Unicode MS" w:hAnsi="Helvetica Neue" w:cs="Arial Unicode MS"/>
      <w:color w:val="009E8E"/>
      <w:kern w:val="0"/>
      <w:bdr w:val="nil"/>
      <w:lang w:eastAsia="de-DE"/>
      <w14:textOutline w14:w="0" w14:cap="flat" w14:cmpd="sng" w14:algn="ctr">
        <w14:noFill/>
        <w14:prstDash w14:val="solid"/>
        <w14:bevel/>
      </w14:textOutline>
      <w14:ligatures w14:val="none"/>
    </w:rPr>
  </w:style>
  <w:style w:type="character" w:customStyle="1" w:styleId="Hyperlink0">
    <w:name w:val="Hyperlink.0"/>
    <w:basedOn w:val="Absatz-Standardschriftart"/>
    <w:rsid w:val="00E33DD0"/>
    <w:rPr>
      <w:u w:val="none"/>
    </w:rPr>
  </w:style>
  <w:style w:type="paragraph" w:customStyle="1" w:styleId="1">
    <w:name w:val="Ü1"/>
    <w:basedOn w:val="Standard"/>
    <w:link w:val="1Zchn"/>
    <w:qFormat/>
    <w:rsid w:val="003E54F7"/>
    <w:pPr>
      <w:spacing w:after="120"/>
    </w:pPr>
    <w:rPr>
      <w:rFonts w:ascii="Century Gothic" w:hAnsi="Century Gothic"/>
      <w:b/>
      <w:color w:val="002060"/>
      <w:kern w:val="2"/>
      <w:sz w:val="30"/>
      <w14:ligatures w14:val="standardContextual"/>
    </w:rPr>
  </w:style>
  <w:style w:type="character" w:customStyle="1" w:styleId="1Zchn">
    <w:name w:val="Ü1 Zchn"/>
    <w:basedOn w:val="Absatz-Standardschriftart"/>
    <w:link w:val="1"/>
    <w:rsid w:val="003E54F7"/>
    <w:rPr>
      <w:rFonts w:ascii="Century Gothic" w:hAnsi="Century Gothic"/>
      <w:b/>
      <w:color w:val="002060"/>
      <w:sz w:val="30"/>
    </w:rPr>
  </w:style>
  <w:style w:type="paragraph" w:customStyle="1" w:styleId="2">
    <w:name w:val="Ü2"/>
    <w:basedOn w:val="Standard"/>
    <w:link w:val="2Zchn"/>
    <w:qFormat/>
    <w:rsid w:val="003E54F7"/>
    <w:pPr>
      <w:spacing w:after="120"/>
    </w:pPr>
    <w:rPr>
      <w:rFonts w:ascii="Century Gothic" w:hAnsi="Century Gothic"/>
      <w:b/>
      <w:color w:val="0070C0"/>
      <w:kern w:val="2"/>
      <w:sz w:val="26"/>
      <w14:ligatures w14:val="standardContextual"/>
    </w:rPr>
  </w:style>
  <w:style w:type="character" w:customStyle="1" w:styleId="2Zchn">
    <w:name w:val="Ü2 Zchn"/>
    <w:basedOn w:val="Absatz-Standardschriftart"/>
    <w:link w:val="2"/>
    <w:rsid w:val="003E54F7"/>
    <w:rPr>
      <w:rFonts w:ascii="Century Gothic" w:hAnsi="Century Gothic"/>
      <w:b/>
      <w:color w:val="0070C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3546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Sadowski</dc:creator>
  <cp:keywords/>
  <dc:description/>
  <cp:lastModifiedBy>Kathrin Hartmann</cp:lastModifiedBy>
  <cp:revision>6</cp:revision>
  <cp:lastPrinted>2026-03-30T13:11:00Z</cp:lastPrinted>
  <dcterms:created xsi:type="dcterms:W3CDTF">2025-02-11T07:34:00Z</dcterms:created>
  <dcterms:modified xsi:type="dcterms:W3CDTF">2026-03-30T13:16:00Z</dcterms:modified>
</cp:coreProperties>
</file>