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A124E3" w14:textId="65F56478" w:rsidR="00924A26" w:rsidRPr="00EC71E8" w:rsidRDefault="00EC71E8">
      <w:pPr>
        <w:rPr>
          <w:rFonts w:ascii="Century Gothic" w:hAnsi="Century Gothic"/>
          <w:b/>
          <w:bCs/>
          <w:color w:val="002060"/>
          <w:sz w:val="30"/>
          <w:szCs w:val="30"/>
        </w:rPr>
      </w:pPr>
      <w:r w:rsidRPr="00EC71E8">
        <w:rPr>
          <w:rFonts w:ascii="Century Gothic" w:hAnsi="Century Gothic"/>
          <w:b/>
          <w:bCs/>
          <w:color w:val="002060"/>
          <w:sz w:val="30"/>
          <w:szCs w:val="30"/>
        </w:rPr>
        <w:t xml:space="preserve">Vorlage </w:t>
      </w:r>
      <w:r w:rsidR="00924A26" w:rsidRPr="00EC71E8">
        <w:rPr>
          <w:rFonts w:ascii="Century Gothic" w:hAnsi="Century Gothic"/>
          <w:b/>
          <w:bCs/>
          <w:color w:val="002060"/>
          <w:sz w:val="30"/>
          <w:szCs w:val="30"/>
        </w:rPr>
        <w:t xml:space="preserve">Auswertung der </w:t>
      </w:r>
      <w:r w:rsidR="00BB51DC" w:rsidRPr="00EC71E8">
        <w:rPr>
          <w:rFonts w:ascii="Century Gothic" w:hAnsi="Century Gothic"/>
          <w:b/>
          <w:bCs/>
          <w:color w:val="002060"/>
          <w:sz w:val="30"/>
          <w:szCs w:val="30"/>
        </w:rPr>
        <w:t>Risiko- und Potenzialanalyse</w:t>
      </w:r>
      <w:r w:rsidR="00924A26" w:rsidRPr="00EC71E8">
        <w:rPr>
          <w:rFonts w:ascii="Century Gothic" w:hAnsi="Century Gothic"/>
          <w:b/>
          <w:bCs/>
          <w:color w:val="002060"/>
          <w:sz w:val="30"/>
          <w:szCs w:val="30"/>
        </w:rPr>
        <w:t xml:space="preserve"> </w:t>
      </w:r>
    </w:p>
    <w:p w14:paraId="38E9756F" w14:textId="77777777" w:rsidR="00924A26" w:rsidRPr="005D002E" w:rsidRDefault="00924A26">
      <w:pPr>
        <w:rPr>
          <w:rFonts w:ascii="Century Gothic" w:hAnsi="Century Gothic"/>
          <w:color w:val="002060"/>
        </w:rPr>
      </w:pPr>
    </w:p>
    <w:p w14:paraId="28E51CB1" w14:textId="6AB0751D" w:rsidR="00924A26" w:rsidRPr="005D002E" w:rsidRDefault="00924A26">
      <w:pPr>
        <w:rPr>
          <w:rFonts w:ascii="Century Gothic" w:hAnsi="Century Gothic"/>
          <w:color w:val="002060"/>
        </w:rPr>
      </w:pPr>
      <w:r w:rsidRPr="005D002E">
        <w:rPr>
          <w:rFonts w:ascii="Century Gothic" w:hAnsi="Century Gothic"/>
          <w:color w:val="002060"/>
        </w:rPr>
        <w:t xml:space="preserve">Die richtigen Schlüsse aus den Ergebnissen der </w:t>
      </w:r>
      <w:r w:rsidR="00BB51DC" w:rsidRPr="005D002E">
        <w:rPr>
          <w:rFonts w:ascii="Century Gothic" w:hAnsi="Century Gothic"/>
          <w:color w:val="002060"/>
        </w:rPr>
        <w:t>Risiko- und Potenzialanalyse</w:t>
      </w:r>
      <w:r w:rsidRPr="005D002E">
        <w:rPr>
          <w:rFonts w:ascii="Century Gothic" w:hAnsi="Century Gothic"/>
          <w:color w:val="002060"/>
        </w:rPr>
        <w:t xml:space="preserve"> zu ziehen ist elementar für das spätere Schutzkonzept. Nur so wird daraus ein Schutzkonzept, das auf </w:t>
      </w:r>
      <w:r w:rsidR="004558E6">
        <w:rPr>
          <w:rFonts w:ascii="Century Gothic" w:hAnsi="Century Gothic"/>
          <w:color w:val="002060"/>
        </w:rPr>
        <w:t>Sie</w:t>
      </w:r>
      <w:r w:rsidRPr="005D002E">
        <w:rPr>
          <w:rFonts w:ascii="Century Gothic" w:hAnsi="Century Gothic"/>
          <w:color w:val="002060"/>
        </w:rPr>
        <w:t xml:space="preserve">, </w:t>
      </w:r>
      <w:r w:rsidR="004558E6">
        <w:rPr>
          <w:rFonts w:ascii="Century Gothic" w:hAnsi="Century Gothic"/>
          <w:color w:val="002060"/>
        </w:rPr>
        <w:t>Ihre</w:t>
      </w:r>
      <w:r w:rsidRPr="005D002E">
        <w:rPr>
          <w:rFonts w:ascii="Century Gothic" w:hAnsi="Century Gothic"/>
          <w:color w:val="002060"/>
        </w:rPr>
        <w:t xml:space="preserve"> Strukturen und </w:t>
      </w:r>
      <w:r w:rsidR="004558E6">
        <w:rPr>
          <w:rFonts w:ascii="Century Gothic" w:hAnsi="Century Gothic"/>
          <w:color w:val="002060"/>
        </w:rPr>
        <w:t>Ihre</w:t>
      </w:r>
      <w:r w:rsidRPr="005D002E">
        <w:rPr>
          <w:rFonts w:ascii="Century Gothic" w:hAnsi="Century Gothic"/>
          <w:color w:val="002060"/>
        </w:rPr>
        <w:t xml:space="preserve"> Bedürfnisse angepasst ist. </w:t>
      </w:r>
    </w:p>
    <w:p w14:paraId="75999979" w14:textId="77777777" w:rsidR="00924A26" w:rsidRPr="005D002E" w:rsidRDefault="00924A26">
      <w:pPr>
        <w:rPr>
          <w:rFonts w:ascii="Century Gothic" w:hAnsi="Century Gothic"/>
          <w:color w:val="002060"/>
        </w:rPr>
      </w:pPr>
    </w:p>
    <w:p w14:paraId="748F8D93" w14:textId="28D9D50F" w:rsidR="00924A26" w:rsidRPr="005D002E" w:rsidRDefault="00924A26">
      <w:pPr>
        <w:rPr>
          <w:rFonts w:ascii="Century Gothic" w:hAnsi="Century Gothic"/>
          <w:color w:val="002060"/>
        </w:rPr>
      </w:pPr>
      <w:r w:rsidRPr="005D002E">
        <w:rPr>
          <w:rFonts w:ascii="Century Gothic" w:hAnsi="Century Gothic"/>
          <w:color w:val="002060"/>
        </w:rPr>
        <w:t xml:space="preserve">Die Antworten der vielen verschiedenen Fragen der </w:t>
      </w:r>
      <w:r w:rsidR="00BB51DC" w:rsidRPr="005D002E">
        <w:rPr>
          <w:rFonts w:ascii="Century Gothic" w:hAnsi="Century Gothic"/>
          <w:color w:val="002060"/>
        </w:rPr>
        <w:t>Risiko- und Potenzialanalyse</w:t>
      </w:r>
      <w:r w:rsidRPr="005D002E">
        <w:rPr>
          <w:rFonts w:ascii="Century Gothic" w:hAnsi="Century Gothic"/>
          <w:color w:val="002060"/>
        </w:rPr>
        <w:t xml:space="preserve"> lassen sich für verschiedene Aspekte und Bereiche des späteren Schutzkonzeptes nutzen. Im Folgenden finde</w:t>
      </w:r>
      <w:r w:rsidR="004558E6">
        <w:rPr>
          <w:rFonts w:ascii="Century Gothic" w:hAnsi="Century Gothic"/>
          <w:color w:val="002060"/>
        </w:rPr>
        <w:t xml:space="preserve">n Sie </w:t>
      </w:r>
      <w:r w:rsidRPr="005D002E">
        <w:rPr>
          <w:rFonts w:ascii="Century Gothic" w:hAnsi="Century Gothic"/>
          <w:color w:val="002060"/>
        </w:rPr>
        <w:t xml:space="preserve">die verschiedenen Fragen der </w:t>
      </w:r>
      <w:r w:rsidR="00BB51DC" w:rsidRPr="005D002E">
        <w:rPr>
          <w:rFonts w:ascii="Century Gothic" w:hAnsi="Century Gothic"/>
          <w:color w:val="002060"/>
        </w:rPr>
        <w:t>Risiko- und Potenzialanalyse</w:t>
      </w:r>
      <w:r w:rsidR="00AD06C9" w:rsidRPr="005D002E">
        <w:rPr>
          <w:rFonts w:ascii="Century Gothic" w:hAnsi="Century Gothic"/>
          <w:color w:val="002060"/>
        </w:rPr>
        <w:t xml:space="preserve"> für die Mitarbeitenden</w:t>
      </w:r>
      <w:r w:rsidRPr="005D002E">
        <w:rPr>
          <w:rFonts w:ascii="Century Gothic" w:hAnsi="Century Gothic"/>
          <w:color w:val="002060"/>
        </w:rPr>
        <w:t xml:space="preserve"> in einer Tabelle mit Erläuterung</w:t>
      </w:r>
      <w:r w:rsidR="00BB51DC" w:rsidRPr="005D002E">
        <w:rPr>
          <w:rFonts w:ascii="Century Gothic" w:hAnsi="Century Gothic"/>
          <w:color w:val="002060"/>
        </w:rPr>
        <w:t>en</w:t>
      </w:r>
      <w:r w:rsidRPr="005D002E">
        <w:rPr>
          <w:rFonts w:ascii="Century Gothic" w:hAnsi="Century Gothic"/>
          <w:color w:val="002060"/>
        </w:rPr>
        <w:t xml:space="preserve">, welche Schlüsse </w:t>
      </w:r>
      <w:r w:rsidR="004558E6">
        <w:rPr>
          <w:rFonts w:ascii="Century Gothic" w:hAnsi="Century Gothic"/>
          <w:color w:val="002060"/>
        </w:rPr>
        <w:t>Sie</w:t>
      </w:r>
      <w:r w:rsidRPr="005D002E">
        <w:rPr>
          <w:rFonts w:ascii="Century Gothic" w:hAnsi="Century Gothic"/>
          <w:color w:val="002060"/>
        </w:rPr>
        <w:t xml:space="preserve"> daraus für das spätere Schutzkonzept ziehen könn</w:t>
      </w:r>
      <w:r w:rsidR="004558E6">
        <w:rPr>
          <w:rFonts w:ascii="Century Gothic" w:hAnsi="Century Gothic"/>
          <w:color w:val="002060"/>
        </w:rPr>
        <w:t>en</w:t>
      </w:r>
      <w:r w:rsidRPr="005D002E">
        <w:rPr>
          <w:rFonts w:ascii="Century Gothic" w:hAnsi="Century Gothic"/>
          <w:color w:val="002060"/>
        </w:rPr>
        <w:t xml:space="preserve">. </w:t>
      </w:r>
    </w:p>
    <w:p w14:paraId="591B95A5" w14:textId="77777777" w:rsidR="00924A26" w:rsidRPr="005D002E" w:rsidRDefault="00924A26">
      <w:pPr>
        <w:rPr>
          <w:rFonts w:ascii="Century Gothic" w:hAnsi="Century Gothic"/>
          <w:color w:val="002060"/>
        </w:rPr>
      </w:pPr>
    </w:p>
    <w:p w14:paraId="2E62FDC3" w14:textId="219B29C8" w:rsidR="00F24983" w:rsidRPr="005D002E" w:rsidRDefault="00924A26">
      <w:pPr>
        <w:rPr>
          <w:rFonts w:ascii="Century Gothic" w:hAnsi="Century Gothic"/>
          <w:color w:val="002060"/>
        </w:rPr>
      </w:pPr>
      <w:r w:rsidRPr="005D002E">
        <w:rPr>
          <w:rFonts w:ascii="Century Gothic" w:hAnsi="Century Gothic"/>
          <w:color w:val="002060"/>
        </w:rPr>
        <w:t xml:space="preserve">Bei den </w:t>
      </w:r>
      <w:r w:rsidR="00BB51DC" w:rsidRPr="005D002E">
        <w:rPr>
          <w:rFonts w:ascii="Century Gothic" w:hAnsi="Century Gothic"/>
          <w:color w:val="002060"/>
        </w:rPr>
        <w:t>Risiko- und Potenzialanalyse</w:t>
      </w:r>
      <w:r w:rsidRPr="005D002E">
        <w:rPr>
          <w:rFonts w:ascii="Century Gothic" w:hAnsi="Century Gothic"/>
          <w:color w:val="002060"/>
        </w:rPr>
        <w:t>n für die Kinder und Jugendlichen</w:t>
      </w:r>
      <w:r w:rsidR="00AD06C9" w:rsidRPr="005D002E">
        <w:rPr>
          <w:rFonts w:ascii="Century Gothic" w:hAnsi="Century Gothic"/>
          <w:color w:val="002060"/>
        </w:rPr>
        <w:t>, den</w:t>
      </w:r>
      <w:r w:rsidRPr="005D002E">
        <w:rPr>
          <w:rFonts w:ascii="Century Gothic" w:hAnsi="Century Gothic"/>
          <w:color w:val="002060"/>
        </w:rPr>
        <w:t xml:space="preserve"> Eltern </w:t>
      </w:r>
      <w:r w:rsidR="00AD06C9" w:rsidRPr="005D002E">
        <w:rPr>
          <w:rFonts w:ascii="Century Gothic" w:hAnsi="Century Gothic"/>
          <w:color w:val="002060"/>
        </w:rPr>
        <w:t xml:space="preserve">sowie weiteren Zielgruppen </w:t>
      </w:r>
      <w:r w:rsidRPr="005D002E">
        <w:rPr>
          <w:rFonts w:ascii="Century Gothic" w:hAnsi="Century Gothic"/>
          <w:color w:val="002060"/>
        </w:rPr>
        <w:t xml:space="preserve">geht es darum, mögliche unsichtbare oder bisher unbekannte Flecken zu identifizieren. So kann es beispielsweise sein, dass </w:t>
      </w:r>
      <w:r w:rsidR="00BB51DC" w:rsidRPr="005D002E">
        <w:rPr>
          <w:rFonts w:ascii="Century Gothic" w:hAnsi="Century Gothic"/>
          <w:color w:val="002060"/>
        </w:rPr>
        <w:t>die Mitarbeitenden</w:t>
      </w:r>
      <w:r w:rsidRPr="005D002E">
        <w:rPr>
          <w:rFonts w:ascii="Century Gothic" w:hAnsi="Century Gothic"/>
          <w:color w:val="002060"/>
        </w:rPr>
        <w:t xml:space="preserve"> bestimmte Fragen (beispielsweise die der Ansprechpersonen) anders beantworte</w:t>
      </w:r>
      <w:r w:rsidR="00BB51DC" w:rsidRPr="005D002E">
        <w:rPr>
          <w:rFonts w:ascii="Century Gothic" w:hAnsi="Century Gothic"/>
          <w:color w:val="002060"/>
        </w:rPr>
        <w:t>n</w:t>
      </w:r>
      <w:r w:rsidRPr="005D002E">
        <w:rPr>
          <w:rFonts w:ascii="Century Gothic" w:hAnsi="Century Gothic"/>
          <w:color w:val="002060"/>
        </w:rPr>
        <w:t xml:space="preserve"> als die Kinder und Jugendlichen selbst. Die Ergebnisse der unterschiedlichen </w:t>
      </w:r>
      <w:r w:rsidR="00BB51DC" w:rsidRPr="005D002E">
        <w:rPr>
          <w:rFonts w:ascii="Century Gothic" w:hAnsi="Century Gothic"/>
          <w:color w:val="002060"/>
        </w:rPr>
        <w:t>Risiko- und Potenzialanalyse</w:t>
      </w:r>
      <w:r w:rsidRPr="005D002E">
        <w:rPr>
          <w:rFonts w:ascii="Century Gothic" w:hAnsi="Century Gothic"/>
          <w:color w:val="002060"/>
        </w:rPr>
        <w:t>n sollte</w:t>
      </w:r>
      <w:r w:rsidR="004558E6">
        <w:rPr>
          <w:rFonts w:ascii="Century Gothic" w:hAnsi="Century Gothic"/>
          <w:color w:val="002060"/>
        </w:rPr>
        <w:t>n Sie</w:t>
      </w:r>
      <w:r w:rsidRPr="005D002E">
        <w:rPr>
          <w:rFonts w:ascii="Century Gothic" w:hAnsi="Century Gothic"/>
          <w:color w:val="002060"/>
        </w:rPr>
        <w:t xml:space="preserve"> daher miteinander vergleichen und prüfen, welche Rückschlüsse </w:t>
      </w:r>
      <w:r w:rsidR="004558E6">
        <w:rPr>
          <w:rFonts w:ascii="Century Gothic" w:hAnsi="Century Gothic"/>
          <w:color w:val="002060"/>
        </w:rPr>
        <w:t>Sie</w:t>
      </w:r>
      <w:r w:rsidRPr="005D002E">
        <w:rPr>
          <w:rFonts w:ascii="Century Gothic" w:hAnsi="Century Gothic"/>
          <w:color w:val="002060"/>
        </w:rPr>
        <w:t xml:space="preserve"> aus den Ergebnissen aller </w:t>
      </w:r>
      <w:r w:rsidR="00BB51DC" w:rsidRPr="005D002E">
        <w:rPr>
          <w:rFonts w:ascii="Century Gothic" w:hAnsi="Century Gothic"/>
          <w:color w:val="002060"/>
        </w:rPr>
        <w:t>Risiko- und Potenzialanalyse</w:t>
      </w:r>
      <w:r w:rsidRPr="005D002E">
        <w:rPr>
          <w:rFonts w:ascii="Century Gothic" w:hAnsi="Century Gothic"/>
          <w:color w:val="002060"/>
        </w:rPr>
        <w:t>n ziehen könn</w:t>
      </w:r>
      <w:r w:rsidR="004558E6">
        <w:rPr>
          <w:rFonts w:ascii="Century Gothic" w:hAnsi="Century Gothic"/>
          <w:color w:val="002060"/>
        </w:rPr>
        <w:t>en</w:t>
      </w:r>
      <w:r w:rsidRPr="005D002E">
        <w:rPr>
          <w:rFonts w:ascii="Century Gothic" w:hAnsi="Century Gothic"/>
          <w:color w:val="002060"/>
        </w:rPr>
        <w:t>.</w:t>
      </w:r>
    </w:p>
    <w:p w14:paraId="40FCE977" w14:textId="1DEC074F" w:rsidR="00924A26" w:rsidRPr="005D002E" w:rsidRDefault="00924A26">
      <w:pPr>
        <w:rPr>
          <w:rFonts w:ascii="Century Gothic" w:hAnsi="Century Gothic"/>
          <w:color w:val="002060"/>
        </w:rPr>
      </w:pPr>
    </w:p>
    <w:p w14:paraId="02E124C4" w14:textId="124C161F" w:rsidR="00924A26" w:rsidRPr="005D002E" w:rsidRDefault="00924A26">
      <w:pPr>
        <w:rPr>
          <w:rFonts w:ascii="Century Gothic" w:hAnsi="Century Gothic"/>
          <w:color w:val="002060"/>
        </w:rPr>
      </w:pPr>
    </w:p>
    <w:p w14:paraId="0BF96F78" w14:textId="7B360EA7" w:rsidR="00924A26" w:rsidRPr="005D002E" w:rsidRDefault="00924A26">
      <w:pPr>
        <w:rPr>
          <w:rFonts w:ascii="Century Gothic" w:hAnsi="Century Gothic"/>
          <w:color w:val="002060"/>
        </w:rPr>
      </w:pPr>
    </w:p>
    <w:p w14:paraId="63DD287B" w14:textId="04C01904" w:rsidR="00924A26" w:rsidRPr="005D002E" w:rsidRDefault="00924A26">
      <w:pPr>
        <w:rPr>
          <w:rFonts w:ascii="Century Gothic" w:hAnsi="Century Gothic"/>
          <w:color w:val="002060"/>
        </w:rPr>
      </w:pPr>
    </w:p>
    <w:p w14:paraId="588C59B0" w14:textId="77777777" w:rsidR="00924A26" w:rsidRPr="005D002E" w:rsidRDefault="00924A26">
      <w:pPr>
        <w:rPr>
          <w:rFonts w:ascii="Century Gothic" w:hAnsi="Century Gothic"/>
          <w:color w:val="002060"/>
        </w:rPr>
      </w:pPr>
    </w:p>
    <w:p w14:paraId="26C9B7C2" w14:textId="239B672B" w:rsidR="00924A26" w:rsidRPr="005D002E" w:rsidRDefault="00924A26">
      <w:pPr>
        <w:rPr>
          <w:rFonts w:ascii="Century Gothic" w:hAnsi="Century Gothic"/>
          <w:color w:val="002060"/>
        </w:rPr>
      </w:pPr>
    </w:p>
    <w:p w14:paraId="1BD1A05C" w14:textId="5401A4B0" w:rsidR="00924A26" w:rsidRPr="005D002E" w:rsidRDefault="00924A26">
      <w:pPr>
        <w:rPr>
          <w:rFonts w:ascii="Century Gothic" w:hAnsi="Century Gothic"/>
          <w:color w:val="002060"/>
        </w:rPr>
      </w:pPr>
    </w:p>
    <w:p w14:paraId="5E17E7C6" w14:textId="56239016" w:rsidR="00924A26" w:rsidRPr="005D002E" w:rsidRDefault="00924A26">
      <w:pPr>
        <w:rPr>
          <w:rFonts w:ascii="Century Gothic" w:hAnsi="Century Gothic"/>
          <w:color w:val="002060"/>
        </w:rPr>
      </w:pPr>
    </w:p>
    <w:p w14:paraId="2D5B912E" w14:textId="2CDD6ED9" w:rsidR="00924A26" w:rsidRPr="005D002E" w:rsidRDefault="00924A26">
      <w:pPr>
        <w:rPr>
          <w:rFonts w:ascii="Century Gothic" w:hAnsi="Century Gothic"/>
          <w:color w:val="002060"/>
        </w:rPr>
      </w:pPr>
    </w:p>
    <w:p w14:paraId="45F24C34" w14:textId="7B624AC4" w:rsidR="00924A26" w:rsidRPr="005D002E" w:rsidRDefault="00924A26">
      <w:pPr>
        <w:rPr>
          <w:rFonts w:ascii="Century Gothic" w:hAnsi="Century Gothic"/>
          <w:color w:val="002060"/>
        </w:rPr>
      </w:pPr>
    </w:p>
    <w:p w14:paraId="04DB4648" w14:textId="6B23DC0B" w:rsidR="00924A26" w:rsidRPr="005D002E" w:rsidRDefault="00924A26">
      <w:pPr>
        <w:rPr>
          <w:rFonts w:ascii="Century Gothic" w:hAnsi="Century Gothic"/>
          <w:color w:val="002060"/>
        </w:rPr>
      </w:pPr>
    </w:p>
    <w:p w14:paraId="59BD926C" w14:textId="58A71FF6" w:rsidR="00924A26" w:rsidRPr="005D002E" w:rsidRDefault="00924A26">
      <w:pPr>
        <w:rPr>
          <w:rFonts w:ascii="Century Gothic" w:hAnsi="Century Gothic"/>
          <w:color w:val="002060"/>
        </w:rPr>
      </w:pPr>
    </w:p>
    <w:p w14:paraId="1E81FB55" w14:textId="7B93B2FC" w:rsidR="00924A26" w:rsidRPr="005D002E" w:rsidRDefault="00924A26">
      <w:pPr>
        <w:rPr>
          <w:rFonts w:ascii="Century Gothic" w:hAnsi="Century Gothic"/>
          <w:color w:val="002060"/>
        </w:rPr>
      </w:pPr>
    </w:p>
    <w:p w14:paraId="6C4655D8" w14:textId="615839AD" w:rsidR="00924A26" w:rsidRPr="005D002E" w:rsidRDefault="00924A26">
      <w:pPr>
        <w:rPr>
          <w:rFonts w:ascii="Century Gothic" w:hAnsi="Century Gothic"/>
          <w:color w:val="002060"/>
        </w:rPr>
      </w:pPr>
    </w:p>
    <w:p w14:paraId="10A98595" w14:textId="52764F8A" w:rsidR="00924A26" w:rsidRPr="005D002E" w:rsidRDefault="00924A26">
      <w:pPr>
        <w:rPr>
          <w:rFonts w:ascii="Century Gothic" w:hAnsi="Century Gothic"/>
          <w:color w:val="002060"/>
        </w:rPr>
      </w:pPr>
    </w:p>
    <w:p w14:paraId="1FD633A2" w14:textId="778780CD" w:rsidR="00924A26" w:rsidRPr="005D002E" w:rsidRDefault="00924A26">
      <w:pPr>
        <w:rPr>
          <w:rFonts w:ascii="Century Gothic" w:hAnsi="Century Gothic"/>
          <w:color w:val="002060"/>
        </w:rPr>
      </w:pPr>
    </w:p>
    <w:p w14:paraId="24652618" w14:textId="577336AB" w:rsidR="00924A26" w:rsidRPr="005D002E" w:rsidRDefault="00924A26">
      <w:pPr>
        <w:rPr>
          <w:rFonts w:ascii="Century Gothic" w:hAnsi="Century Gothic"/>
          <w:color w:val="002060"/>
        </w:rPr>
      </w:pPr>
    </w:p>
    <w:p w14:paraId="199349DE" w14:textId="35D2DB39" w:rsidR="00C31FA7" w:rsidRPr="005D002E" w:rsidRDefault="00C31FA7" w:rsidP="00C31FA7">
      <w:pPr>
        <w:rPr>
          <w:rFonts w:ascii="Century Gothic" w:hAnsi="Century Gothic"/>
          <w:b/>
          <w:bCs/>
          <w:color w:val="002060"/>
        </w:rPr>
      </w:pPr>
      <w:r w:rsidRPr="005D002E">
        <w:rPr>
          <w:rFonts w:ascii="Century Gothic" w:hAnsi="Century Gothic"/>
          <w:b/>
          <w:bCs/>
          <w:color w:val="002060"/>
        </w:rPr>
        <w:t xml:space="preserve">Auswertung der Risiko- und Potenzialanalyse </w:t>
      </w:r>
    </w:p>
    <w:p w14:paraId="7246D02A" w14:textId="77777777" w:rsidR="00C31FA7" w:rsidRPr="005D002E" w:rsidRDefault="00C31FA7" w:rsidP="00C31FA7">
      <w:pPr>
        <w:rPr>
          <w:rFonts w:ascii="Century Gothic" w:hAnsi="Century Gothic"/>
          <w:color w:val="002060"/>
        </w:rPr>
      </w:pPr>
    </w:p>
    <w:tbl>
      <w:tblPr>
        <w:tblStyle w:val="Tabellenraster"/>
        <w:tblW w:w="0" w:type="auto"/>
        <w:tblLook w:val="04A0" w:firstRow="1" w:lastRow="0" w:firstColumn="1" w:lastColumn="0" w:noHBand="0" w:noVBand="1"/>
      </w:tblPr>
      <w:tblGrid>
        <w:gridCol w:w="6974"/>
        <w:gridCol w:w="6974"/>
      </w:tblGrid>
      <w:tr w:rsidR="005D002E" w:rsidRPr="005D002E" w14:paraId="345EAFA4" w14:textId="77777777" w:rsidTr="00B96ED2">
        <w:tc>
          <w:tcPr>
            <w:tcW w:w="6974" w:type="dxa"/>
          </w:tcPr>
          <w:p w14:paraId="428580CC" w14:textId="77777777" w:rsidR="00C31FA7" w:rsidRPr="005D002E" w:rsidRDefault="00C31FA7" w:rsidP="00B96ED2">
            <w:pPr>
              <w:rPr>
                <w:rFonts w:ascii="Century Gothic" w:hAnsi="Century Gothic"/>
                <w:color w:val="002060"/>
              </w:rPr>
            </w:pPr>
            <w:r w:rsidRPr="005D002E">
              <w:rPr>
                <w:rFonts w:ascii="Century Gothic" w:hAnsi="Century Gothic"/>
                <w:color w:val="002060"/>
              </w:rPr>
              <w:t>Fragestellung</w:t>
            </w:r>
          </w:p>
        </w:tc>
        <w:tc>
          <w:tcPr>
            <w:tcW w:w="6974" w:type="dxa"/>
          </w:tcPr>
          <w:p w14:paraId="16AADFF6" w14:textId="77777777" w:rsidR="00C31FA7" w:rsidRPr="005D002E" w:rsidRDefault="00C31FA7" w:rsidP="00B96ED2">
            <w:pPr>
              <w:rPr>
                <w:rFonts w:ascii="Century Gothic" w:hAnsi="Century Gothic"/>
                <w:color w:val="002060"/>
              </w:rPr>
            </w:pPr>
            <w:r w:rsidRPr="005D002E">
              <w:rPr>
                <w:rFonts w:ascii="Century Gothic" w:hAnsi="Century Gothic"/>
                <w:color w:val="002060"/>
              </w:rPr>
              <w:t>Ergebnisse</w:t>
            </w:r>
          </w:p>
        </w:tc>
      </w:tr>
      <w:tr w:rsidR="005D002E" w:rsidRPr="005D002E" w14:paraId="311F07F1" w14:textId="77777777" w:rsidTr="00B96ED2">
        <w:tc>
          <w:tcPr>
            <w:tcW w:w="6974" w:type="dxa"/>
          </w:tcPr>
          <w:p w14:paraId="1D708EE8" w14:textId="3A50DAF9" w:rsidR="00C31FA7" w:rsidRPr="005D002E" w:rsidRDefault="00C31FA7" w:rsidP="00B96ED2">
            <w:pPr>
              <w:rPr>
                <w:rFonts w:ascii="Century Gothic" w:hAnsi="Century Gothic"/>
                <w:color w:val="002060"/>
              </w:rPr>
            </w:pPr>
            <w:r w:rsidRPr="005D002E">
              <w:rPr>
                <w:rFonts w:ascii="Century Gothic" w:hAnsi="Century Gothic"/>
                <w:color w:val="002060"/>
              </w:rPr>
              <w:t xml:space="preserve">Wenn </w:t>
            </w:r>
            <w:r w:rsidR="004558E6">
              <w:rPr>
                <w:rFonts w:ascii="Century Gothic" w:hAnsi="Century Gothic"/>
                <w:color w:val="002060"/>
              </w:rPr>
              <w:t>Sie</w:t>
            </w:r>
            <w:r w:rsidRPr="005D002E">
              <w:rPr>
                <w:rFonts w:ascii="Century Gothic" w:hAnsi="Century Gothic"/>
                <w:color w:val="002060"/>
              </w:rPr>
              <w:t xml:space="preserve"> auf die Ergebnisse blick</w:t>
            </w:r>
            <w:r w:rsidR="004558E6">
              <w:rPr>
                <w:rFonts w:ascii="Century Gothic" w:hAnsi="Century Gothic"/>
                <w:color w:val="002060"/>
              </w:rPr>
              <w:t>en</w:t>
            </w:r>
            <w:r w:rsidRPr="005D002E">
              <w:rPr>
                <w:rFonts w:ascii="Century Gothic" w:hAnsi="Century Gothic"/>
                <w:color w:val="002060"/>
              </w:rPr>
              <w:t xml:space="preserve">: gibt es Dinge, die </w:t>
            </w:r>
            <w:r w:rsidR="004558E6">
              <w:rPr>
                <w:rFonts w:ascii="Century Gothic" w:hAnsi="Century Gothic"/>
                <w:color w:val="002060"/>
              </w:rPr>
              <w:t>Sie</w:t>
            </w:r>
            <w:r w:rsidRPr="005D002E">
              <w:rPr>
                <w:rFonts w:ascii="Century Gothic" w:hAnsi="Century Gothic"/>
                <w:color w:val="002060"/>
              </w:rPr>
              <w:t xml:space="preserve"> überraschen?</w:t>
            </w:r>
          </w:p>
        </w:tc>
        <w:tc>
          <w:tcPr>
            <w:tcW w:w="6974" w:type="dxa"/>
          </w:tcPr>
          <w:p w14:paraId="02271A0D" w14:textId="77777777" w:rsidR="00C31FA7" w:rsidRPr="005D002E" w:rsidRDefault="00C31FA7" w:rsidP="00B96ED2">
            <w:pPr>
              <w:rPr>
                <w:rFonts w:ascii="Century Gothic" w:hAnsi="Century Gothic"/>
                <w:color w:val="002060"/>
              </w:rPr>
            </w:pPr>
          </w:p>
        </w:tc>
      </w:tr>
      <w:tr w:rsidR="005D002E" w:rsidRPr="005D002E" w14:paraId="247C08E5" w14:textId="77777777" w:rsidTr="00B96ED2">
        <w:tc>
          <w:tcPr>
            <w:tcW w:w="6974" w:type="dxa"/>
          </w:tcPr>
          <w:p w14:paraId="0E806A45" w14:textId="4AE2851E" w:rsidR="00C31FA7" w:rsidRPr="005D002E" w:rsidRDefault="00C31FA7" w:rsidP="00B96ED2">
            <w:pPr>
              <w:rPr>
                <w:rFonts w:ascii="Century Gothic" w:hAnsi="Century Gothic"/>
                <w:color w:val="002060"/>
              </w:rPr>
            </w:pPr>
            <w:r w:rsidRPr="005D002E">
              <w:rPr>
                <w:rFonts w:ascii="Century Gothic" w:hAnsi="Century Gothic"/>
                <w:color w:val="002060"/>
              </w:rPr>
              <w:t xml:space="preserve">Was fällt </w:t>
            </w:r>
            <w:r w:rsidR="004558E6">
              <w:rPr>
                <w:rFonts w:ascii="Century Gothic" w:hAnsi="Century Gothic"/>
                <w:color w:val="002060"/>
              </w:rPr>
              <w:t>Ihnen</w:t>
            </w:r>
            <w:r w:rsidRPr="005D002E">
              <w:rPr>
                <w:rFonts w:ascii="Century Gothic" w:hAnsi="Century Gothic"/>
                <w:color w:val="002060"/>
              </w:rPr>
              <w:t xml:space="preserve"> positiv auf?</w:t>
            </w:r>
          </w:p>
        </w:tc>
        <w:tc>
          <w:tcPr>
            <w:tcW w:w="6974" w:type="dxa"/>
          </w:tcPr>
          <w:p w14:paraId="6F7988A5" w14:textId="77777777" w:rsidR="00C31FA7" w:rsidRPr="005D002E" w:rsidRDefault="00C31FA7" w:rsidP="00B96ED2">
            <w:pPr>
              <w:rPr>
                <w:rFonts w:ascii="Century Gothic" w:hAnsi="Century Gothic"/>
                <w:color w:val="002060"/>
              </w:rPr>
            </w:pPr>
          </w:p>
        </w:tc>
      </w:tr>
      <w:tr w:rsidR="005D002E" w:rsidRPr="005D002E" w14:paraId="105039FE" w14:textId="77777777" w:rsidTr="00B96ED2">
        <w:tc>
          <w:tcPr>
            <w:tcW w:w="6974" w:type="dxa"/>
          </w:tcPr>
          <w:p w14:paraId="456E02B2" w14:textId="77777777" w:rsidR="00C31FA7" w:rsidRPr="005D002E" w:rsidRDefault="00C31FA7" w:rsidP="00B96ED2">
            <w:pPr>
              <w:rPr>
                <w:rFonts w:ascii="Century Gothic" w:hAnsi="Century Gothic"/>
                <w:color w:val="002060"/>
              </w:rPr>
            </w:pPr>
            <w:r w:rsidRPr="005D002E">
              <w:rPr>
                <w:rFonts w:ascii="Century Gothic" w:hAnsi="Century Gothic"/>
                <w:color w:val="002060"/>
              </w:rPr>
              <w:t>Was soll so bleiben?</w:t>
            </w:r>
          </w:p>
        </w:tc>
        <w:tc>
          <w:tcPr>
            <w:tcW w:w="6974" w:type="dxa"/>
          </w:tcPr>
          <w:p w14:paraId="286A47C6" w14:textId="77777777" w:rsidR="00C31FA7" w:rsidRPr="005D002E" w:rsidRDefault="00C31FA7" w:rsidP="00B96ED2">
            <w:pPr>
              <w:rPr>
                <w:rFonts w:ascii="Century Gothic" w:hAnsi="Century Gothic"/>
                <w:color w:val="002060"/>
              </w:rPr>
            </w:pPr>
          </w:p>
        </w:tc>
      </w:tr>
      <w:tr w:rsidR="005D002E" w:rsidRPr="005D002E" w14:paraId="4A9879E2" w14:textId="77777777" w:rsidTr="00B96ED2">
        <w:tc>
          <w:tcPr>
            <w:tcW w:w="6974" w:type="dxa"/>
          </w:tcPr>
          <w:p w14:paraId="70CD8E8D" w14:textId="77777777" w:rsidR="00C31FA7" w:rsidRPr="005D002E" w:rsidRDefault="00C31FA7" w:rsidP="00B96ED2">
            <w:pPr>
              <w:rPr>
                <w:rFonts w:ascii="Century Gothic" w:hAnsi="Century Gothic"/>
                <w:color w:val="002060"/>
              </w:rPr>
            </w:pPr>
            <w:r w:rsidRPr="005D002E">
              <w:rPr>
                <w:rFonts w:ascii="Century Gothic" w:hAnsi="Century Gothic"/>
                <w:color w:val="002060"/>
              </w:rPr>
              <w:t>Wo soll das im Schutzkonzept auftauchen?</w:t>
            </w:r>
          </w:p>
        </w:tc>
        <w:tc>
          <w:tcPr>
            <w:tcW w:w="6974" w:type="dxa"/>
          </w:tcPr>
          <w:p w14:paraId="18E2A9CA" w14:textId="77777777" w:rsidR="00C31FA7" w:rsidRPr="005D002E" w:rsidRDefault="00C31FA7" w:rsidP="00B96ED2">
            <w:pPr>
              <w:rPr>
                <w:rFonts w:ascii="Century Gothic" w:hAnsi="Century Gothic"/>
                <w:color w:val="002060"/>
              </w:rPr>
            </w:pPr>
          </w:p>
        </w:tc>
      </w:tr>
      <w:tr w:rsidR="005D002E" w:rsidRPr="005D002E" w14:paraId="524C1CBB" w14:textId="77777777" w:rsidTr="00B96ED2">
        <w:tc>
          <w:tcPr>
            <w:tcW w:w="6974" w:type="dxa"/>
          </w:tcPr>
          <w:p w14:paraId="5688A23A" w14:textId="6C75169E" w:rsidR="00C31FA7" w:rsidRPr="005D002E" w:rsidRDefault="00C31FA7" w:rsidP="00B96ED2">
            <w:pPr>
              <w:rPr>
                <w:rFonts w:ascii="Century Gothic" w:hAnsi="Century Gothic"/>
                <w:color w:val="002060"/>
              </w:rPr>
            </w:pPr>
            <w:r w:rsidRPr="005D002E">
              <w:rPr>
                <w:rFonts w:ascii="Century Gothic" w:hAnsi="Century Gothic"/>
                <w:color w:val="002060"/>
              </w:rPr>
              <w:t xml:space="preserve">Was fällt </w:t>
            </w:r>
            <w:r w:rsidR="004558E6">
              <w:rPr>
                <w:rFonts w:ascii="Century Gothic" w:hAnsi="Century Gothic"/>
                <w:color w:val="002060"/>
              </w:rPr>
              <w:t>Ihnen</w:t>
            </w:r>
            <w:r w:rsidRPr="005D002E">
              <w:rPr>
                <w:rFonts w:ascii="Century Gothic" w:hAnsi="Century Gothic"/>
                <w:color w:val="002060"/>
              </w:rPr>
              <w:t xml:space="preserve"> negativ auf?</w:t>
            </w:r>
          </w:p>
        </w:tc>
        <w:tc>
          <w:tcPr>
            <w:tcW w:w="6974" w:type="dxa"/>
          </w:tcPr>
          <w:p w14:paraId="52C45DB7" w14:textId="77777777" w:rsidR="00C31FA7" w:rsidRPr="005D002E" w:rsidRDefault="00C31FA7" w:rsidP="00B96ED2">
            <w:pPr>
              <w:rPr>
                <w:rFonts w:ascii="Century Gothic" w:hAnsi="Century Gothic"/>
                <w:color w:val="002060"/>
              </w:rPr>
            </w:pPr>
          </w:p>
        </w:tc>
      </w:tr>
      <w:tr w:rsidR="005D002E" w:rsidRPr="005D002E" w14:paraId="2493AC80" w14:textId="77777777" w:rsidTr="00B96ED2">
        <w:tc>
          <w:tcPr>
            <w:tcW w:w="6974" w:type="dxa"/>
          </w:tcPr>
          <w:p w14:paraId="4CF71750" w14:textId="4358597D" w:rsidR="00C31FA7" w:rsidRPr="005D002E" w:rsidRDefault="00C31FA7" w:rsidP="00B96ED2">
            <w:pPr>
              <w:rPr>
                <w:rFonts w:ascii="Century Gothic" w:hAnsi="Century Gothic"/>
                <w:color w:val="002060"/>
              </w:rPr>
            </w:pPr>
            <w:r w:rsidRPr="005D002E">
              <w:rPr>
                <w:rFonts w:ascii="Century Gothic" w:hAnsi="Century Gothic"/>
                <w:color w:val="002060"/>
              </w:rPr>
              <w:t>Wo seh</w:t>
            </w:r>
            <w:r w:rsidR="004558E6">
              <w:rPr>
                <w:rFonts w:ascii="Century Gothic" w:hAnsi="Century Gothic"/>
                <w:color w:val="002060"/>
              </w:rPr>
              <w:t>en Sie</w:t>
            </w:r>
            <w:r w:rsidRPr="005D002E">
              <w:rPr>
                <w:rFonts w:ascii="Century Gothic" w:hAnsi="Century Gothic"/>
                <w:color w:val="002060"/>
              </w:rPr>
              <w:t xml:space="preserve"> Entwicklungspotenzial?</w:t>
            </w:r>
          </w:p>
        </w:tc>
        <w:tc>
          <w:tcPr>
            <w:tcW w:w="6974" w:type="dxa"/>
          </w:tcPr>
          <w:p w14:paraId="3E4628B0" w14:textId="77777777" w:rsidR="00C31FA7" w:rsidRPr="005D002E" w:rsidRDefault="00C31FA7" w:rsidP="00B96ED2">
            <w:pPr>
              <w:rPr>
                <w:rFonts w:ascii="Century Gothic" w:hAnsi="Century Gothic"/>
                <w:color w:val="002060"/>
              </w:rPr>
            </w:pPr>
          </w:p>
        </w:tc>
      </w:tr>
      <w:tr w:rsidR="005D002E" w:rsidRPr="005D002E" w14:paraId="5ECF82E6" w14:textId="77777777" w:rsidTr="00B96ED2">
        <w:tc>
          <w:tcPr>
            <w:tcW w:w="6974" w:type="dxa"/>
          </w:tcPr>
          <w:p w14:paraId="504D65B1" w14:textId="0CA11E08" w:rsidR="00C31FA7" w:rsidRPr="005D002E" w:rsidRDefault="00C31FA7" w:rsidP="00B96ED2">
            <w:pPr>
              <w:rPr>
                <w:rFonts w:ascii="Century Gothic" w:hAnsi="Century Gothic"/>
                <w:color w:val="002060"/>
              </w:rPr>
            </w:pPr>
            <w:r w:rsidRPr="005D002E">
              <w:rPr>
                <w:rFonts w:ascii="Century Gothic" w:hAnsi="Century Gothic"/>
                <w:color w:val="002060"/>
              </w:rPr>
              <w:t xml:space="preserve">Woran </w:t>
            </w:r>
            <w:r w:rsidR="004558E6">
              <w:rPr>
                <w:rFonts w:ascii="Century Gothic" w:hAnsi="Century Gothic"/>
                <w:color w:val="002060"/>
              </w:rPr>
              <w:t>können Sie</w:t>
            </w:r>
            <w:r w:rsidRPr="005D002E">
              <w:rPr>
                <w:rFonts w:ascii="Century Gothic" w:hAnsi="Century Gothic"/>
                <w:color w:val="002060"/>
              </w:rPr>
              <w:t xml:space="preserve"> arbeiten?</w:t>
            </w:r>
          </w:p>
        </w:tc>
        <w:tc>
          <w:tcPr>
            <w:tcW w:w="6974" w:type="dxa"/>
          </w:tcPr>
          <w:p w14:paraId="4443242C" w14:textId="77777777" w:rsidR="00C31FA7" w:rsidRPr="005D002E" w:rsidRDefault="00C31FA7" w:rsidP="00B96ED2">
            <w:pPr>
              <w:rPr>
                <w:rFonts w:ascii="Century Gothic" w:hAnsi="Century Gothic"/>
                <w:color w:val="002060"/>
              </w:rPr>
            </w:pPr>
          </w:p>
        </w:tc>
      </w:tr>
      <w:tr w:rsidR="005D002E" w:rsidRPr="005D002E" w14:paraId="011078D1" w14:textId="77777777" w:rsidTr="00B96ED2">
        <w:tc>
          <w:tcPr>
            <w:tcW w:w="6974" w:type="dxa"/>
          </w:tcPr>
          <w:p w14:paraId="59DDA65E" w14:textId="259931F4" w:rsidR="00C31FA7" w:rsidRPr="005D002E" w:rsidRDefault="00C31FA7" w:rsidP="00B96ED2">
            <w:pPr>
              <w:rPr>
                <w:rFonts w:ascii="Century Gothic" w:hAnsi="Century Gothic"/>
                <w:color w:val="002060"/>
              </w:rPr>
            </w:pPr>
            <w:r w:rsidRPr="005D002E">
              <w:rPr>
                <w:rFonts w:ascii="Century Gothic" w:hAnsi="Century Gothic"/>
                <w:color w:val="002060"/>
              </w:rPr>
              <w:t>Wo kön</w:t>
            </w:r>
            <w:r w:rsidR="004558E6">
              <w:rPr>
                <w:rFonts w:ascii="Century Gothic" w:hAnsi="Century Gothic"/>
                <w:color w:val="002060"/>
              </w:rPr>
              <w:t>nen Sie</w:t>
            </w:r>
            <w:r w:rsidRPr="005D002E">
              <w:rPr>
                <w:rFonts w:ascii="Century Gothic" w:hAnsi="Century Gothic"/>
                <w:color w:val="002060"/>
              </w:rPr>
              <w:t xml:space="preserve"> das im Schutzkonzept berücksichtigen?</w:t>
            </w:r>
          </w:p>
        </w:tc>
        <w:tc>
          <w:tcPr>
            <w:tcW w:w="6974" w:type="dxa"/>
          </w:tcPr>
          <w:p w14:paraId="274444CF" w14:textId="77777777" w:rsidR="00C31FA7" w:rsidRPr="005D002E" w:rsidRDefault="00C31FA7" w:rsidP="00B96ED2">
            <w:pPr>
              <w:rPr>
                <w:rFonts w:ascii="Century Gothic" w:hAnsi="Century Gothic"/>
                <w:color w:val="002060"/>
              </w:rPr>
            </w:pPr>
          </w:p>
        </w:tc>
      </w:tr>
      <w:tr w:rsidR="005D002E" w:rsidRPr="005D002E" w14:paraId="75484F4A" w14:textId="77777777" w:rsidTr="00B96ED2">
        <w:tc>
          <w:tcPr>
            <w:tcW w:w="6974" w:type="dxa"/>
          </w:tcPr>
          <w:p w14:paraId="6FF7A591" w14:textId="49F94E82" w:rsidR="00C31FA7" w:rsidRPr="005D002E" w:rsidRDefault="00C31FA7" w:rsidP="00B96ED2">
            <w:pPr>
              <w:rPr>
                <w:rFonts w:ascii="Century Gothic" w:hAnsi="Century Gothic"/>
                <w:color w:val="002060"/>
              </w:rPr>
            </w:pPr>
            <w:r w:rsidRPr="005D002E">
              <w:rPr>
                <w:rFonts w:ascii="Century Gothic" w:hAnsi="Century Gothic"/>
                <w:color w:val="002060"/>
              </w:rPr>
              <w:t xml:space="preserve">Gibt es Unterschiede in den Ergebnissen zwischen </w:t>
            </w:r>
            <w:r w:rsidR="009C1DF4" w:rsidRPr="005D002E">
              <w:rPr>
                <w:rFonts w:ascii="Century Gothic" w:hAnsi="Century Gothic"/>
                <w:color w:val="002060"/>
              </w:rPr>
              <w:t xml:space="preserve">den verschiedenen Zielgruppen? </w:t>
            </w:r>
            <w:r w:rsidR="004558E6">
              <w:rPr>
                <w:rFonts w:ascii="Century Gothic" w:hAnsi="Century Gothic"/>
                <w:color w:val="002060"/>
              </w:rPr>
              <w:t xml:space="preserve">Wenn ja: </w:t>
            </w:r>
            <w:r w:rsidRPr="005D002E">
              <w:rPr>
                <w:rFonts w:ascii="Century Gothic" w:hAnsi="Century Gothic"/>
                <w:color w:val="002060"/>
              </w:rPr>
              <w:t>Welche sind das?</w:t>
            </w:r>
          </w:p>
        </w:tc>
        <w:tc>
          <w:tcPr>
            <w:tcW w:w="6974" w:type="dxa"/>
          </w:tcPr>
          <w:p w14:paraId="0A979BFF" w14:textId="77777777" w:rsidR="00C31FA7" w:rsidRPr="005D002E" w:rsidRDefault="00C31FA7" w:rsidP="00B96ED2">
            <w:pPr>
              <w:rPr>
                <w:rFonts w:ascii="Century Gothic" w:hAnsi="Century Gothic"/>
                <w:color w:val="002060"/>
              </w:rPr>
            </w:pPr>
          </w:p>
        </w:tc>
      </w:tr>
      <w:tr w:rsidR="005D002E" w:rsidRPr="005D002E" w14:paraId="4C58BD43" w14:textId="77777777" w:rsidTr="00B96ED2">
        <w:tc>
          <w:tcPr>
            <w:tcW w:w="6974" w:type="dxa"/>
          </w:tcPr>
          <w:p w14:paraId="7216B8EC" w14:textId="16F583C8" w:rsidR="00C31FA7" w:rsidRPr="005D002E" w:rsidRDefault="00C31FA7" w:rsidP="00B96ED2">
            <w:pPr>
              <w:rPr>
                <w:rFonts w:ascii="Century Gothic" w:hAnsi="Century Gothic"/>
                <w:color w:val="002060"/>
              </w:rPr>
            </w:pPr>
            <w:r w:rsidRPr="005D002E">
              <w:rPr>
                <w:rFonts w:ascii="Century Gothic" w:hAnsi="Century Gothic"/>
                <w:color w:val="002060"/>
              </w:rPr>
              <w:t xml:space="preserve">Grundsätzlich: Decken sich die Antworten mit </w:t>
            </w:r>
            <w:r w:rsidR="004558E6">
              <w:rPr>
                <w:rFonts w:ascii="Century Gothic" w:hAnsi="Century Gothic"/>
                <w:color w:val="002060"/>
              </w:rPr>
              <w:t>Ihren</w:t>
            </w:r>
            <w:r w:rsidRPr="005D002E">
              <w:rPr>
                <w:rFonts w:ascii="Century Gothic" w:hAnsi="Century Gothic"/>
                <w:color w:val="002060"/>
              </w:rPr>
              <w:t xml:space="preserve"> Erwartungen? Was hat </w:t>
            </w:r>
            <w:r w:rsidR="004558E6">
              <w:rPr>
                <w:rFonts w:ascii="Century Gothic" w:hAnsi="Century Gothic"/>
                <w:color w:val="002060"/>
              </w:rPr>
              <w:t>Sie</w:t>
            </w:r>
            <w:r w:rsidRPr="005D002E">
              <w:rPr>
                <w:rFonts w:ascii="Century Gothic" w:hAnsi="Century Gothic"/>
                <w:color w:val="002060"/>
              </w:rPr>
              <w:t xml:space="preserve"> überrascht?</w:t>
            </w:r>
          </w:p>
        </w:tc>
        <w:tc>
          <w:tcPr>
            <w:tcW w:w="6974" w:type="dxa"/>
          </w:tcPr>
          <w:p w14:paraId="6CC13D47" w14:textId="77777777" w:rsidR="00C31FA7" w:rsidRPr="005D002E" w:rsidRDefault="00C31FA7" w:rsidP="00B96ED2">
            <w:pPr>
              <w:rPr>
                <w:rFonts w:ascii="Century Gothic" w:hAnsi="Century Gothic"/>
                <w:color w:val="002060"/>
              </w:rPr>
            </w:pPr>
          </w:p>
        </w:tc>
      </w:tr>
      <w:tr w:rsidR="00C31FA7" w:rsidRPr="005D002E" w14:paraId="57EA13E4" w14:textId="77777777" w:rsidTr="00B96ED2">
        <w:tc>
          <w:tcPr>
            <w:tcW w:w="6974" w:type="dxa"/>
          </w:tcPr>
          <w:p w14:paraId="03617F8C" w14:textId="77777777" w:rsidR="00C31FA7" w:rsidRPr="005D002E" w:rsidRDefault="00C31FA7" w:rsidP="00B96ED2">
            <w:pPr>
              <w:rPr>
                <w:rFonts w:ascii="Century Gothic" w:hAnsi="Century Gothic"/>
                <w:color w:val="002060"/>
              </w:rPr>
            </w:pPr>
            <w:r w:rsidRPr="005D002E">
              <w:rPr>
                <w:rFonts w:ascii="Century Gothic" w:hAnsi="Century Gothic"/>
                <w:color w:val="002060"/>
              </w:rPr>
              <w:t>Was gibt es noch festzuhalten, was zuvor nicht gefragt wurde?</w:t>
            </w:r>
          </w:p>
        </w:tc>
        <w:tc>
          <w:tcPr>
            <w:tcW w:w="6974" w:type="dxa"/>
          </w:tcPr>
          <w:p w14:paraId="4E66C6EB" w14:textId="77777777" w:rsidR="00C31FA7" w:rsidRPr="005D002E" w:rsidRDefault="00C31FA7" w:rsidP="00B96ED2">
            <w:pPr>
              <w:rPr>
                <w:rFonts w:ascii="Century Gothic" w:hAnsi="Century Gothic"/>
                <w:color w:val="002060"/>
              </w:rPr>
            </w:pPr>
          </w:p>
        </w:tc>
      </w:tr>
    </w:tbl>
    <w:p w14:paraId="4A09E898" w14:textId="77777777" w:rsidR="00C31FA7" w:rsidRPr="005D002E" w:rsidRDefault="00C31FA7" w:rsidP="00C31FA7">
      <w:pPr>
        <w:rPr>
          <w:rFonts w:ascii="Century Gothic" w:hAnsi="Century Gothic"/>
          <w:color w:val="002060"/>
        </w:rPr>
      </w:pPr>
    </w:p>
    <w:p w14:paraId="792CF618" w14:textId="77777777" w:rsidR="00C31FA7" w:rsidRPr="005D002E" w:rsidRDefault="00C31FA7" w:rsidP="00C31FA7">
      <w:pPr>
        <w:rPr>
          <w:rFonts w:ascii="Century Gothic" w:hAnsi="Century Gothic"/>
          <w:color w:val="002060"/>
        </w:rPr>
      </w:pPr>
    </w:p>
    <w:p w14:paraId="276749CD" w14:textId="21ACE2F5" w:rsidR="00C31FA7" w:rsidRPr="005D002E" w:rsidRDefault="00C31FA7">
      <w:pPr>
        <w:spacing w:after="160" w:line="259" w:lineRule="auto"/>
        <w:rPr>
          <w:rFonts w:ascii="Century Gothic" w:hAnsi="Century Gothic"/>
          <w:color w:val="002060"/>
        </w:rPr>
      </w:pPr>
      <w:r w:rsidRPr="005D002E">
        <w:rPr>
          <w:rFonts w:ascii="Century Gothic" w:hAnsi="Century Gothic"/>
          <w:color w:val="002060"/>
        </w:rPr>
        <w:br w:type="page"/>
      </w:r>
    </w:p>
    <w:p w14:paraId="008B82B0" w14:textId="77777777" w:rsidR="00C31FA7" w:rsidRPr="005D002E" w:rsidRDefault="00C31FA7">
      <w:pPr>
        <w:rPr>
          <w:rFonts w:ascii="Century Gothic" w:hAnsi="Century Gothic"/>
          <w:color w:val="002060"/>
        </w:rPr>
      </w:pPr>
    </w:p>
    <w:tbl>
      <w:tblPr>
        <w:tblStyle w:val="Tabellenraster"/>
        <w:tblW w:w="0" w:type="auto"/>
        <w:tblLook w:val="04A0" w:firstRow="1" w:lastRow="0" w:firstColumn="1" w:lastColumn="0" w:noHBand="0" w:noVBand="1"/>
      </w:tblPr>
      <w:tblGrid>
        <w:gridCol w:w="4531"/>
        <w:gridCol w:w="4531"/>
        <w:gridCol w:w="4531"/>
      </w:tblGrid>
      <w:tr w:rsidR="005D002E" w:rsidRPr="005D002E" w14:paraId="185C47A9" w14:textId="77777777" w:rsidTr="005028C9">
        <w:tc>
          <w:tcPr>
            <w:tcW w:w="4531" w:type="dxa"/>
          </w:tcPr>
          <w:p w14:paraId="3AD95F9C" w14:textId="353C925A" w:rsidR="00924A26" w:rsidRPr="004558E6" w:rsidRDefault="00924A26" w:rsidP="005028C9">
            <w:pPr>
              <w:rPr>
                <w:rFonts w:ascii="Century Gothic" w:hAnsi="Century Gothic"/>
                <w:b/>
                <w:bCs/>
                <w:color w:val="002060"/>
              </w:rPr>
            </w:pPr>
            <w:r w:rsidRPr="004558E6">
              <w:rPr>
                <w:rFonts w:ascii="Century Gothic" w:hAnsi="Century Gothic"/>
                <w:b/>
                <w:bCs/>
                <w:color w:val="002060"/>
              </w:rPr>
              <w:t xml:space="preserve">Fragen der </w:t>
            </w:r>
            <w:r w:rsidR="00BB51DC" w:rsidRPr="004558E6">
              <w:rPr>
                <w:rFonts w:ascii="Century Gothic" w:hAnsi="Century Gothic"/>
                <w:b/>
                <w:bCs/>
                <w:color w:val="002060"/>
              </w:rPr>
              <w:t>Risiko- und Potenzialanalyse</w:t>
            </w:r>
            <w:r w:rsidR="004558E6">
              <w:rPr>
                <w:rFonts w:ascii="Century Gothic" w:hAnsi="Century Gothic"/>
                <w:b/>
                <w:bCs/>
                <w:color w:val="002060"/>
              </w:rPr>
              <w:t xml:space="preserve"> (Beispiel: Fragebogen Mitarbeitende)</w:t>
            </w:r>
          </w:p>
        </w:tc>
        <w:tc>
          <w:tcPr>
            <w:tcW w:w="4531" w:type="dxa"/>
          </w:tcPr>
          <w:p w14:paraId="4035A7A2" w14:textId="5E9BE8F5" w:rsidR="00924A26" w:rsidRPr="004558E6" w:rsidRDefault="00924A26" w:rsidP="005028C9">
            <w:pPr>
              <w:rPr>
                <w:rFonts w:ascii="Century Gothic" w:hAnsi="Century Gothic"/>
                <w:b/>
                <w:bCs/>
                <w:color w:val="002060"/>
              </w:rPr>
            </w:pPr>
            <w:r w:rsidRPr="004558E6">
              <w:rPr>
                <w:rFonts w:ascii="Century Gothic" w:hAnsi="Century Gothic"/>
                <w:b/>
                <w:bCs/>
                <w:color w:val="002060"/>
              </w:rPr>
              <w:t xml:space="preserve">Infos aus </w:t>
            </w:r>
            <w:r w:rsidR="00BB51DC" w:rsidRPr="004558E6">
              <w:rPr>
                <w:rFonts w:ascii="Century Gothic" w:hAnsi="Century Gothic"/>
                <w:b/>
                <w:bCs/>
                <w:color w:val="002060"/>
              </w:rPr>
              <w:t>Risiko- und Potenzialanalyse</w:t>
            </w:r>
            <w:r w:rsidRPr="004558E6">
              <w:rPr>
                <w:rFonts w:ascii="Century Gothic" w:hAnsi="Century Gothic"/>
                <w:b/>
                <w:bCs/>
                <w:color w:val="002060"/>
              </w:rPr>
              <w:t xml:space="preserve"> </w:t>
            </w:r>
            <w:r w:rsidRPr="004558E6">
              <w:rPr>
                <w:rFonts w:ascii="Century Gothic" w:hAnsi="Century Gothic"/>
                <w:b/>
                <w:bCs/>
                <w:color w:val="002060"/>
                <w:sz w:val="14"/>
                <w:szCs w:val="14"/>
              </w:rPr>
              <w:t>(Widersprüche mit aufschreiben)</w:t>
            </w:r>
          </w:p>
        </w:tc>
        <w:tc>
          <w:tcPr>
            <w:tcW w:w="4531" w:type="dxa"/>
          </w:tcPr>
          <w:p w14:paraId="656CC206" w14:textId="77777777" w:rsidR="00924A26" w:rsidRPr="004558E6" w:rsidRDefault="00924A26" w:rsidP="005028C9">
            <w:pPr>
              <w:rPr>
                <w:rFonts w:ascii="Century Gothic" w:hAnsi="Century Gothic"/>
                <w:b/>
                <w:bCs/>
                <w:color w:val="002060"/>
              </w:rPr>
            </w:pPr>
            <w:r w:rsidRPr="004558E6">
              <w:rPr>
                <w:rFonts w:ascii="Century Gothic" w:hAnsi="Century Gothic"/>
                <w:b/>
                <w:bCs/>
                <w:color w:val="002060"/>
              </w:rPr>
              <w:t>Rückschlüsse für die Auswertung</w:t>
            </w:r>
          </w:p>
        </w:tc>
      </w:tr>
      <w:tr w:rsidR="005D002E" w:rsidRPr="005D002E" w14:paraId="689EE958" w14:textId="77777777" w:rsidTr="005028C9">
        <w:tc>
          <w:tcPr>
            <w:tcW w:w="4531" w:type="dxa"/>
          </w:tcPr>
          <w:p w14:paraId="5702C37D" w14:textId="4B7989EC" w:rsidR="00BB51DC" w:rsidRPr="005D002E" w:rsidRDefault="004558E6" w:rsidP="005028C9">
            <w:pPr>
              <w:rPr>
                <w:rFonts w:ascii="Century Gothic" w:hAnsi="Century Gothic"/>
                <w:color w:val="002060"/>
              </w:rPr>
            </w:pPr>
            <w:r>
              <w:rPr>
                <w:rFonts w:ascii="Century Gothic" w:hAnsi="Century Gothic"/>
                <w:color w:val="002060"/>
              </w:rPr>
              <w:t>Wissen Sie</w:t>
            </w:r>
            <w:r w:rsidR="00BB51DC" w:rsidRPr="005D002E">
              <w:rPr>
                <w:rFonts w:ascii="Century Gothic" w:hAnsi="Century Gothic"/>
                <w:color w:val="002060"/>
              </w:rPr>
              <w:t xml:space="preserve">, an wen </w:t>
            </w:r>
            <w:r>
              <w:rPr>
                <w:rFonts w:ascii="Century Gothic" w:hAnsi="Century Gothic"/>
                <w:color w:val="002060"/>
              </w:rPr>
              <w:t>Sie s</w:t>
            </w:r>
            <w:r w:rsidR="00BB51DC" w:rsidRPr="005D002E">
              <w:rPr>
                <w:rFonts w:ascii="Century Gothic" w:hAnsi="Century Gothic"/>
                <w:color w:val="002060"/>
              </w:rPr>
              <w:t xml:space="preserve">ich wenden </w:t>
            </w:r>
            <w:r>
              <w:rPr>
                <w:rFonts w:ascii="Century Gothic" w:hAnsi="Century Gothic"/>
                <w:color w:val="002060"/>
              </w:rPr>
              <w:t>können</w:t>
            </w:r>
            <w:r w:rsidR="00BB51DC" w:rsidRPr="005D002E">
              <w:rPr>
                <w:rFonts w:ascii="Century Gothic" w:hAnsi="Century Gothic"/>
                <w:color w:val="002060"/>
              </w:rPr>
              <w:t xml:space="preserve">, wenn </w:t>
            </w:r>
            <w:r>
              <w:rPr>
                <w:rFonts w:ascii="Century Gothic" w:hAnsi="Century Gothic"/>
                <w:color w:val="002060"/>
              </w:rPr>
              <w:t>Sie</w:t>
            </w:r>
            <w:r w:rsidR="00BB51DC" w:rsidRPr="005D002E">
              <w:rPr>
                <w:rFonts w:ascii="Century Gothic" w:hAnsi="Century Gothic"/>
                <w:color w:val="002060"/>
              </w:rPr>
              <w:t xml:space="preserve"> Fragen ha</w:t>
            </w:r>
            <w:r>
              <w:rPr>
                <w:rFonts w:ascii="Century Gothic" w:hAnsi="Century Gothic"/>
                <w:color w:val="002060"/>
              </w:rPr>
              <w:t xml:space="preserve">ben </w:t>
            </w:r>
            <w:r w:rsidR="00BB51DC" w:rsidRPr="005D002E">
              <w:rPr>
                <w:rFonts w:ascii="Century Gothic" w:hAnsi="Century Gothic"/>
                <w:color w:val="002060"/>
              </w:rPr>
              <w:t>oder Unterstützung benötig</w:t>
            </w:r>
            <w:r>
              <w:rPr>
                <w:rFonts w:ascii="Century Gothic" w:hAnsi="Century Gothic"/>
                <w:color w:val="002060"/>
              </w:rPr>
              <w:t>en</w:t>
            </w:r>
            <w:r w:rsidR="00BB51DC" w:rsidRPr="005D002E">
              <w:rPr>
                <w:rFonts w:ascii="Century Gothic" w:hAnsi="Century Gothic"/>
                <w:color w:val="002060"/>
              </w:rPr>
              <w:t>?</w:t>
            </w:r>
          </w:p>
        </w:tc>
        <w:tc>
          <w:tcPr>
            <w:tcW w:w="4531" w:type="dxa"/>
          </w:tcPr>
          <w:p w14:paraId="201275B1" w14:textId="77777777" w:rsidR="00BB51DC" w:rsidRPr="005D002E" w:rsidRDefault="00BB51DC" w:rsidP="005028C9">
            <w:pPr>
              <w:rPr>
                <w:rFonts w:ascii="Century Gothic" w:hAnsi="Century Gothic"/>
                <w:color w:val="002060"/>
              </w:rPr>
            </w:pPr>
          </w:p>
        </w:tc>
        <w:tc>
          <w:tcPr>
            <w:tcW w:w="4531" w:type="dxa"/>
            <w:vMerge w:val="restart"/>
          </w:tcPr>
          <w:p w14:paraId="362227A0" w14:textId="3FB7EB14" w:rsidR="00BB51DC" w:rsidRPr="005D002E" w:rsidRDefault="00BB51DC" w:rsidP="005028C9">
            <w:pPr>
              <w:rPr>
                <w:rFonts w:ascii="Century Gothic" w:hAnsi="Century Gothic"/>
                <w:color w:val="002060"/>
              </w:rPr>
            </w:pPr>
            <w:r w:rsidRPr="005D002E">
              <w:rPr>
                <w:rFonts w:ascii="Century Gothic" w:hAnsi="Century Gothic"/>
                <w:color w:val="002060"/>
              </w:rPr>
              <w:t xml:space="preserve">Es ist wichtig, dass Mitarbeitende wissen, an wen sie sich wenden können, wenn sie unsicher sind, Hilfe benötigen oder auch einfach Fragen haben. Hierbei ist wichtig, darauf zu achten, dass die Mitarbeitenden innerhalb der </w:t>
            </w:r>
            <w:r w:rsidR="0079662E" w:rsidRPr="005D002E">
              <w:rPr>
                <w:rFonts w:ascii="Century Gothic" w:hAnsi="Century Gothic"/>
                <w:color w:val="002060"/>
              </w:rPr>
              <w:t>Bibliothek</w:t>
            </w:r>
            <w:r w:rsidRPr="005D002E">
              <w:rPr>
                <w:rFonts w:ascii="Century Gothic" w:hAnsi="Century Gothic"/>
                <w:color w:val="002060"/>
              </w:rPr>
              <w:t xml:space="preserve"> Ansprechpersonen kennen – und dass diese strukturell auch die richtigen sind.</w:t>
            </w:r>
          </w:p>
          <w:p w14:paraId="73904D0A" w14:textId="70C0E087" w:rsidR="00BB51DC" w:rsidRPr="005D002E" w:rsidRDefault="00BB51DC" w:rsidP="005028C9">
            <w:pPr>
              <w:rPr>
                <w:rFonts w:ascii="Century Gothic" w:hAnsi="Century Gothic"/>
                <w:color w:val="002060"/>
              </w:rPr>
            </w:pPr>
            <w:r w:rsidRPr="005D002E">
              <w:rPr>
                <w:rFonts w:ascii="Century Gothic" w:hAnsi="Century Gothic"/>
                <w:color w:val="002060"/>
              </w:rPr>
              <w:t xml:space="preserve">Sind </w:t>
            </w:r>
            <w:r w:rsidR="0079662E" w:rsidRPr="005D002E">
              <w:rPr>
                <w:rFonts w:ascii="Century Gothic" w:hAnsi="Century Gothic"/>
                <w:color w:val="002060"/>
              </w:rPr>
              <w:t>Bibliothek</w:t>
            </w:r>
            <w:r w:rsidRPr="005D002E">
              <w:rPr>
                <w:rFonts w:ascii="Century Gothic" w:hAnsi="Century Gothic"/>
                <w:color w:val="002060"/>
              </w:rPr>
              <w:t xml:space="preserve">sspezifische Ansprechpersonen bekannt, ist vor allem wichtig, dass diese auch hinterher im Schutzkonzept unter Ansprechpersonen genannt sind. </w:t>
            </w:r>
          </w:p>
          <w:p w14:paraId="0B46B276" w14:textId="555ABF3C" w:rsidR="00BB51DC" w:rsidRPr="005D002E" w:rsidRDefault="00BB51DC" w:rsidP="005028C9">
            <w:pPr>
              <w:rPr>
                <w:rFonts w:ascii="Century Gothic" w:hAnsi="Century Gothic"/>
                <w:color w:val="002060"/>
              </w:rPr>
            </w:pPr>
            <w:r w:rsidRPr="005D002E">
              <w:rPr>
                <w:rFonts w:ascii="Century Gothic" w:hAnsi="Century Gothic"/>
                <w:color w:val="002060"/>
              </w:rPr>
              <w:t xml:space="preserve">Sind keine oder nicht die richtigen Ansprechpersonen bekannt, ist es wichtig, dass die Kommunikationskanäle noch einmal reflektiert und überarbeitet werden. </w:t>
            </w:r>
          </w:p>
          <w:p w14:paraId="7F39D4A0" w14:textId="7CEA9483" w:rsidR="00BB51DC" w:rsidRPr="005D002E" w:rsidRDefault="00BB51DC" w:rsidP="005028C9">
            <w:pPr>
              <w:rPr>
                <w:rFonts w:ascii="Century Gothic" w:hAnsi="Century Gothic"/>
                <w:color w:val="002060"/>
              </w:rPr>
            </w:pPr>
            <w:r w:rsidRPr="005D002E">
              <w:rPr>
                <w:rFonts w:ascii="Century Gothic" w:hAnsi="Century Gothic"/>
                <w:color w:val="002060"/>
              </w:rPr>
              <w:t>Neben den Ansprechpersonen muss auch im Schutzkonzept benannt werden, wie alle über die Ansprechpersonen informiert werden.</w:t>
            </w:r>
          </w:p>
        </w:tc>
      </w:tr>
      <w:tr w:rsidR="005D002E" w:rsidRPr="005D002E" w14:paraId="7F6693FB" w14:textId="77777777" w:rsidTr="005028C9">
        <w:tc>
          <w:tcPr>
            <w:tcW w:w="4531" w:type="dxa"/>
          </w:tcPr>
          <w:p w14:paraId="1A567E2A" w14:textId="51A5ACAF" w:rsidR="00BB51DC" w:rsidRPr="005D002E" w:rsidRDefault="00BB51DC" w:rsidP="005028C9">
            <w:pPr>
              <w:rPr>
                <w:rFonts w:ascii="Century Gothic" w:hAnsi="Century Gothic"/>
                <w:color w:val="002060"/>
              </w:rPr>
            </w:pPr>
            <w:r w:rsidRPr="005D002E">
              <w:rPr>
                <w:rFonts w:ascii="Century Gothic" w:hAnsi="Century Gothic"/>
                <w:color w:val="002060"/>
              </w:rPr>
              <w:t xml:space="preserve">An wen </w:t>
            </w:r>
            <w:r w:rsidR="004558E6">
              <w:rPr>
                <w:rFonts w:ascii="Century Gothic" w:hAnsi="Century Gothic"/>
                <w:color w:val="002060"/>
              </w:rPr>
              <w:t>würden Sie sich</w:t>
            </w:r>
            <w:r w:rsidRPr="005D002E">
              <w:rPr>
                <w:rFonts w:ascii="Century Gothic" w:hAnsi="Century Gothic"/>
                <w:color w:val="002060"/>
              </w:rPr>
              <w:t xml:space="preserve"> wenden?</w:t>
            </w:r>
          </w:p>
        </w:tc>
        <w:tc>
          <w:tcPr>
            <w:tcW w:w="4531" w:type="dxa"/>
          </w:tcPr>
          <w:p w14:paraId="0332C257" w14:textId="77777777" w:rsidR="00BB51DC" w:rsidRPr="005D002E" w:rsidRDefault="00BB51DC" w:rsidP="005028C9">
            <w:pPr>
              <w:rPr>
                <w:rFonts w:ascii="Century Gothic" w:hAnsi="Century Gothic"/>
                <w:color w:val="002060"/>
              </w:rPr>
            </w:pPr>
          </w:p>
        </w:tc>
        <w:tc>
          <w:tcPr>
            <w:tcW w:w="4531" w:type="dxa"/>
            <w:vMerge/>
          </w:tcPr>
          <w:p w14:paraId="4D56361B" w14:textId="77777777" w:rsidR="00BB51DC" w:rsidRPr="005D002E" w:rsidRDefault="00BB51DC" w:rsidP="005028C9">
            <w:pPr>
              <w:rPr>
                <w:rFonts w:ascii="Century Gothic" w:hAnsi="Century Gothic"/>
                <w:color w:val="002060"/>
              </w:rPr>
            </w:pPr>
          </w:p>
        </w:tc>
      </w:tr>
      <w:tr w:rsidR="005D002E" w:rsidRPr="005D002E" w14:paraId="67BB72BD" w14:textId="77777777" w:rsidTr="003D52A3">
        <w:tc>
          <w:tcPr>
            <w:tcW w:w="4531" w:type="dxa"/>
          </w:tcPr>
          <w:p w14:paraId="2C692A54" w14:textId="4C6E5B4D" w:rsidR="001C68DB" w:rsidRPr="005D002E" w:rsidRDefault="001C68DB" w:rsidP="003D52A3">
            <w:pPr>
              <w:rPr>
                <w:rFonts w:ascii="Century Gothic" w:hAnsi="Century Gothic"/>
                <w:color w:val="002060"/>
              </w:rPr>
            </w:pPr>
            <w:r w:rsidRPr="005D002E">
              <w:rPr>
                <w:rFonts w:ascii="Century Gothic" w:hAnsi="Century Gothic"/>
                <w:color w:val="002060"/>
              </w:rPr>
              <w:lastRenderedPageBreak/>
              <w:t>Ha</w:t>
            </w:r>
            <w:r w:rsidR="004558E6">
              <w:rPr>
                <w:rFonts w:ascii="Century Gothic" w:hAnsi="Century Gothic"/>
                <w:color w:val="002060"/>
              </w:rPr>
              <w:t xml:space="preserve">ben Sie </w:t>
            </w:r>
            <w:r w:rsidRPr="005D002E">
              <w:rPr>
                <w:rFonts w:ascii="Century Gothic" w:hAnsi="Century Gothic"/>
                <w:color w:val="002060"/>
              </w:rPr>
              <w:t xml:space="preserve">das Gefühl, dass die Mitarbeitenden der </w:t>
            </w:r>
            <w:r w:rsidR="0079662E" w:rsidRPr="005D002E">
              <w:rPr>
                <w:rFonts w:ascii="Century Gothic" w:hAnsi="Century Gothic"/>
                <w:color w:val="002060"/>
              </w:rPr>
              <w:t>Bibliothek</w:t>
            </w:r>
            <w:r w:rsidRPr="005D002E">
              <w:rPr>
                <w:rFonts w:ascii="Century Gothic" w:hAnsi="Century Gothic"/>
                <w:color w:val="002060"/>
              </w:rPr>
              <w:t xml:space="preserve"> Fragen und Probleme ernst nehmen?</w:t>
            </w:r>
          </w:p>
        </w:tc>
        <w:tc>
          <w:tcPr>
            <w:tcW w:w="4531" w:type="dxa"/>
          </w:tcPr>
          <w:p w14:paraId="5989A7CA" w14:textId="77777777" w:rsidR="001C68DB" w:rsidRPr="005D002E" w:rsidRDefault="001C68DB" w:rsidP="003D52A3">
            <w:pPr>
              <w:rPr>
                <w:rFonts w:ascii="Century Gothic" w:hAnsi="Century Gothic"/>
                <w:color w:val="002060"/>
              </w:rPr>
            </w:pPr>
          </w:p>
        </w:tc>
        <w:tc>
          <w:tcPr>
            <w:tcW w:w="4531" w:type="dxa"/>
            <w:vMerge w:val="restart"/>
          </w:tcPr>
          <w:p w14:paraId="7643FA9B" w14:textId="77B47ABB" w:rsidR="001C68DB" w:rsidRPr="005D002E" w:rsidRDefault="001C68DB" w:rsidP="003D52A3">
            <w:pPr>
              <w:rPr>
                <w:rFonts w:ascii="Century Gothic" w:hAnsi="Century Gothic"/>
                <w:color w:val="002060"/>
              </w:rPr>
            </w:pPr>
            <w:r w:rsidRPr="005D002E">
              <w:rPr>
                <w:rFonts w:ascii="Century Gothic" w:hAnsi="Century Gothic"/>
                <w:color w:val="002060"/>
              </w:rPr>
              <w:t xml:space="preserve">Eine klare Haltung und das Ernstnehmen der entsprechenden Themen ist erste Voraussetzung für gelingende Präventionsarbeit. Das gilt sowohl für jede einzelne Person innerhalb der </w:t>
            </w:r>
            <w:r w:rsidR="0079662E" w:rsidRPr="005D002E">
              <w:rPr>
                <w:rFonts w:ascii="Century Gothic" w:hAnsi="Century Gothic"/>
                <w:color w:val="002060"/>
              </w:rPr>
              <w:t>Bibliothek</w:t>
            </w:r>
            <w:r w:rsidRPr="005D002E">
              <w:rPr>
                <w:rFonts w:ascii="Century Gothic" w:hAnsi="Century Gothic"/>
                <w:color w:val="002060"/>
              </w:rPr>
              <w:t xml:space="preserve"> als auch für die gesamte </w:t>
            </w:r>
            <w:r w:rsidR="0079662E" w:rsidRPr="005D002E">
              <w:rPr>
                <w:rFonts w:ascii="Century Gothic" w:hAnsi="Century Gothic"/>
                <w:color w:val="002060"/>
              </w:rPr>
              <w:t>Bibliothek</w:t>
            </w:r>
            <w:r w:rsidRPr="005D002E">
              <w:rPr>
                <w:rFonts w:ascii="Century Gothic" w:hAnsi="Century Gothic"/>
                <w:color w:val="002060"/>
              </w:rPr>
              <w:t>.</w:t>
            </w:r>
          </w:p>
          <w:p w14:paraId="10F6D0F8" w14:textId="20AB1950" w:rsidR="001C68DB" w:rsidRPr="005D002E" w:rsidRDefault="001C68DB" w:rsidP="003D52A3">
            <w:pPr>
              <w:rPr>
                <w:rFonts w:ascii="Century Gothic" w:hAnsi="Century Gothic"/>
                <w:color w:val="002060"/>
              </w:rPr>
            </w:pPr>
            <w:r w:rsidRPr="005D002E">
              <w:rPr>
                <w:rFonts w:ascii="Century Gothic" w:hAnsi="Century Gothic"/>
                <w:color w:val="002060"/>
              </w:rPr>
              <w:t>Eine gemeinsame Haltung wird mithilfe des Schutzkonzepts, im Besonderen im Verhaltenskodex, definiert. Wenn es bereits eine gibt, ist es sinnvoll, diese im Schutzkonzept aufgehen zu lassen.</w:t>
            </w:r>
          </w:p>
        </w:tc>
      </w:tr>
      <w:tr w:rsidR="005D002E" w:rsidRPr="005D002E" w14:paraId="437543CB" w14:textId="77777777" w:rsidTr="003D52A3">
        <w:tc>
          <w:tcPr>
            <w:tcW w:w="4531" w:type="dxa"/>
          </w:tcPr>
          <w:p w14:paraId="5657189D" w14:textId="5F2E728E" w:rsidR="001C68DB" w:rsidRPr="005D002E" w:rsidRDefault="00EC71E8" w:rsidP="003D52A3">
            <w:pPr>
              <w:rPr>
                <w:rFonts w:ascii="Century Gothic" w:hAnsi="Century Gothic"/>
                <w:color w:val="002060"/>
              </w:rPr>
            </w:pPr>
            <w:r>
              <w:rPr>
                <w:rFonts w:ascii="Century Gothic" w:hAnsi="Century Gothic"/>
                <w:color w:val="002060"/>
              </w:rPr>
              <w:t>Haben Sie</w:t>
            </w:r>
            <w:r w:rsidR="001C68DB" w:rsidRPr="005D002E">
              <w:rPr>
                <w:rFonts w:ascii="Century Gothic" w:hAnsi="Century Gothic"/>
                <w:color w:val="002060"/>
              </w:rPr>
              <w:t xml:space="preserve"> das Gefühl, dass die Mitarbeitenden der </w:t>
            </w:r>
            <w:r w:rsidR="0079662E" w:rsidRPr="005D002E">
              <w:rPr>
                <w:rFonts w:ascii="Century Gothic" w:hAnsi="Century Gothic"/>
                <w:color w:val="002060"/>
              </w:rPr>
              <w:t xml:space="preserve">Bibliothek </w:t>
            </w:r>
            <w:r w:rsidR="001C68DB" w:rsidRPr="005D002E">
              <w:rPr>
                <w:rFonts w:ascii="Century Gothic" w:hAnsi="Century Gothic"/>
                <w:color w:val="002060"/>
              </w:rPr>
              <w:t>die Themen Umgang mit Nähe und Distanz, Wahren der individuellen Grenzen, etc. ernst nehmen?</w:t>
            </w:r>
          </w:p>
        </w:tc>
        <w:tc>
          <w:tcPr>
            <w:tcW w:w="4531" w:type="dxa"/>
          </w:tcPr>
          <w:p w14:paraId="66583233" w14:textId="77777777" w:rsidR="001C68DB" w:rsidRPr="005D002E" w:rsidRDefault="001C68DB" w:rsidP="003D52A3">
            <w:pPr>
              <w:rPr>
                <w:rFonts w:ascii="Century Gothic" w:hAnsi="Century Gothic"/>
                <w:color w:val="002060"/>
              </w:rPr>
            </w:pPr>
          </w:p>
        </w:tc>
        <w:tc>
          <w:tcPr>
            <w:tcW w:w="4531" w:type="dxa"/>
            <w:vMerge/>
          </w:tcPr>
          <w:p w14:paraId="608AAF55" w14:textId="77777777" w:rsidR="001C68DB" w:rsidRPr="005D002E" w:rsidRDefault="001C68DB" w:rsidP="003D52A3">
            <w:pPr>
              <w:rPr>
                <w:rFonts w:ascii="Century Gothic" w:hAnsi="Century Gothic"/>
                <w:color w:val="002060"/>
              </w:rPr>
            </w:pPr>
          </w:p>
        </w:tc>
      </w:tr>
      <w:tr w:rsidR="005D002E" w:rsidRPr="005D002E" w14:paraId="6A880865" w14:textId="77777777" w:rsidTr="003D52A3">
        <w:tc>
          <w:tcPr>
            <w:tcW w:w="4531" w:type="dxa"/>
          </w:tcPr>
          <w:p w14:paraId="478BFAF2" w14:textId="3D271F41" w:rsidR="001C68DB" w:rsidRPr="005D002E" w:rsidRDefault="001C68DB" w:rsidP="003D52A3">
            <w:pPr>
              <w:rPr>
                <w:rFonts w:ascii="Century Gothic" w:hAnsi="Century Gothic"/>
                <w:color w:val="002060"/>
              </w:rPr>
            </w:pPr>
            <w:r w:rsidRPr="005D002E">
              <w:rPr>
                <w:rFonts w:ascii="Century Gothic" w:hAnsi="Century Gothic"/>
                <w:color w:val="002060"/>
              </w:rPr>
              <w:t xml:space="preserve">Gibt es eine klare Haltung und Positionierung der </w:t>
            </w:r>
            <w:r w:rsidR="0079662E" w:rsidRPr="005D002E">
              <w:rPr>
                <w:rFonts w:ascii="Century Gothic" w:hAnsi="Century Gothic"/>
                <w:color w:val="002060"/>
              </w:rPr>
              <w:t>Bibliothek</w:t>
            </w:r>
            <w:r w:rsidRPr="005D002E">
              <w:rPr>
                <w:rFonts w:ascii="Century Gothic" w:hAnsi="Century Gothic"/>
                <w:color w:val="002060"/>
              </w:rPr>
              <w:t xml:space="preserve"> in Bezug auf Themen wie Gewalt, Diskriminierung, Grenzachtung, Diversität etc.?</w:t>
            </w:r>
          </w:p>
        </w:tc>
        <w:tc>
          <w:tcPr>
            <w:tcW w:w="4531" w:type="dxa"/>
          </w:tcPr>
          <w:p w14:paraId="6026F3DF" w14:textId="77777777" w:rsidR="001C68DB" w:rsidRPr="005D002E" w:rsidRDefault="001C68DB" w:rsidP="003D52A3">
            <w:pPr>
              <w:rPr>
                <w:rFonts w:ascii="Century Gothic" w:hAnsi="Century Gothic"/>
                <w:color w:val="002060"/>
              </w:rPr>
            </w:pPr>
          </w:p>
        </w:tc>
        <w:tc>
          <w:tcPr>
            <w:tcW w:w="4531" w:type="dxa"/>
            <w:vMerge/>
          </w:tcPr>
          <w:p w14:paraId="5166A9AC" w14:textId="77777777" w:rsidR="001C68DB" w:rsidRPr="005D002E" w:rsidRDefault="001C68DB" w:rsidP="003D52A3">
            <w:pPr>
              <w:rPr>
                <w:rFonts w:ascii="Century Gothic" w:hAnsi="Century Gothic"/>
                <w:color w:val="002060"/>
              </w:rPr>
            </w:pPr>
          </w:p>
        </w:tc>
      </w:tr>
      <w:tr w:rsidR="005D002E" w:rsidRPr="005D002E" w14:paraId="290645BE" w14:textId="77777777" w:rsidTr="003D52A3">
        <w:tc>
          <w:tcPr>
            <w:tcW w:w="4531" w:type="dxa"/>
          </w:tcPr>
          <w:p w14:paraId="63D8E707" w14:textId="5CC5959B" w:rsidR="0079662E" w:rsidRPr="005D002E" w:rsidRDefault="0079662E" w:rsidP="003D52A3">
            <w:pPr>
              <w:rPr>
                <w:rFonts w:ascii="Century Gothic" w:hAnsi="Century Gothic"/>
                <w:color w:val="002060"/>
              </w:rPr>
            </w:pPr>
            <w:r w:rsidRPr="005D002E">
              <w:rPr>
                <w:rFonts w:ascii="Century Gothic" w:hAnsi="Century Gothic"/>
                <w:color w:val="002060"/>
              </w:rPr>
              <w:t>Wird bei der Auswahl der Bücher für Kinder und Jugendliche auf grenzachtende, diskriminierungs- und gewaltsensible Inhalte Acht gegeben?</w:t>
            </w:r>
          </w:p>
        </w:tc>
        <w:tc>
          <w:tcPr>
            <w:tcW w:w="4531" w:type="dxa"/>
          </w:tcPr>
          <w:p w14:paraId="1323EEE8" w14:textId="77777777" w:rsidR="0079662E" w:rsidRPr="005D002E" w:rsidRDefault="0079662E" w:rsidP="003D52A3">
            <w:pPr>
              <w:rPr>
                <w:rFonts w:ascii="Century Gothic" w:hAnsi="Century Gothic"/>
                <w:color w:val="002060"/>
              </w:rPr>
            </w:pPr>
          </w:p>
        </w:tc>
        <w:tc>
          <w:tcPr>
            <w:tcW w:w="4531" w:type="dxa"/>
          </w:tcPr>
          <w:p w14:paraId="6490FB51" w14:textId="24C9AA16" w:rsidR="0079662E" w:rsidRPr="005D002E" w:rsidRDefault="0079662E" w:rsidP="003D52A3">
            <w:pPr>
              <w:rPr>
                <w:rFonts w:ascii="Century Gothic" w:hAnsi="Century Gothic"/>
                <w:color w:val="002060"/>
              </w:rPr>
            </w:pPr>
            <w:r w:rsidRPr="005D002E">
              <w:rPr>
                <w:rFonts w:ascii="Century Gothic" w:hAnsi="Century Gothic"/>
                <w:color w:val="002060"/>
              </w:rPr>
              <w:t>Eine sensible Auswahl auch bei den Inhalten, die die Bibliothek den Kindern und Jugendlichen zur Verfügung stellt, ist Teil einer kinderschutzsensiblen Grundhaltung. Im Schutzkonzept sollte bedacht sein, wie die Auswahl von Büchern getroffen wird.</w:t>
            </w:r>
          </w:p>
        </w:tc>
      </w:tr>
      <w:tr w:rsidR="005D002E" w:rsidRPr="005D002E" w14:paraId="4A40BCD0" w14:textId="77777777" w:rsidTr="003D52A3">
        <w:tc>
          <w:tcPr>
            <w:tcW w:w="4531" w:type="dxa"/>
          </w:tcPr>
          <w:p w14:paraId="06C880A9" w14:textId="5F2AB278" w:rsidR="00BB51DC" w:rsidRPr="005D002E" w:rsidRDefault="00BB51DC" w:rsidP="003D52A3">
            <w:pPr>
              <w:rPr>
                <w:rFonts w:ascii="Century Gothic" w:hAnsi="Century Gothic"/>
                <w:color w:val="002060"/>
              </w:rPr>
            </w:pPr>
            <w:r w:rsidRPr="005D002E">
              <w:rPr>
                <w:rFonts w:ascii="Century Gothic" w:hAnsi="Century Gothic"/>
                <w:color w:val="002060"/>
              </w:rPr>
              <w:t xml:space="preserve">Entstehen Vertrauensverhältnisse zwischen </w:t>
            </w:r>
            <w:r w:rsidR="00EC71E8">
              <w:rPr>
                <w:rFonts w:ascii="Century Gothic" w:hAnsi="Century Gothic"/>
                <w:color w:val="002060"/>
              </w:rPr>
              <w:t>Ihnen</w:t>
            </w:r>
            <w:r w:rsidRPr="005D002E">
              <w:rPr>
                <w:rFonts w:ascii="Century Gothic" w:hAnsi="Century Gothic"/>
                <w:color w:val="002060"/>
              </w:rPr>
              <w:t xml:space="preserve"> und den </w:t>
            </w:r>
            <w:r w:rsidR="001C68DB" w:rsidRPr="005D002E">
              <w:rPr>
                <w:rFonts w:ascii="Century Gothic" w:hAnsi="Century Gothic"/>
                <w:color w:val="002060"/>
              </w:rPr>
              <w:t>Kindern und Jugendlichen</w:t>
            </w:r>
            <w:r w:rsidRPr="005D002E">
              <w:rPr>
                <w:rFonts w:ascii="Century Gothic" w:hAnsi="Century Gothic"/>
                <w:color w:val="002060"/>
              </w:rPr>
              <w:t>?</w:t>
            </w:r>
          </w:p>
          <w:p w14:paraId="1B061462" w14:textId="77777777" w:rsidR="00BB51DC" w:rsidRPr="005D002E" w:rsidRDefault="00BB51DC" w:rsidP="003D52A3">
            <w:pPr>
              <w:rPr>
                <w:rFonts w:ascii="Century Gothic" w:hAnsi="Century Gothic"/>
                <w:color w:val="002060"/>
              </w:rPr>
            </w:pPr>
          </w:p>
          <w:p w14:paraId="5348A461" w14:textId="77777777" w:rsidR="00BB51DC" w:rsidRPr="005D002E" w:rsidRDefault="00BB51DC" w:rsidP="003D52A3">
            <w:pPr>
              <w:rPr>
                <w:rFonts w:ascii="Century Gothic" w:hAnsi="Century Gothic"/>
                <w:color w:val="002060"/>
              </w:rPr>
            </w:pPr>
          </w:p>
          <w:p w14:paraId="24D70098" w14:textId="77777777" w:rsidR="00BB51DC" w:rsidRPr="005D002E" w:rsidRDefault="00BB51DC" w:rsidP="003D52A3">
            <w:pPr>
              <w:rPr>
                <w:rFonts w:ascii="Century Gothic" w:hAnsi="Century Gothic"/>
                <w:color w:val="002060"/>
              </w:rPr>
            </w:pPr>
          </w:p>
          <w:p w14:paraId="673E9B83" w14:textId="77777777" w:rsidR="00BB51DC" w:rsidRPr="005D002E" w:rsidRDefault="00BB51DC" w:rsidP="003D52A3">
            <w:pPr>
              <w:rPr>
                <w:rFonts w:ascii="Century Gothic" w:hAnsi="Century Gothic"/>
                <w:color w:val="002060"/>
              </w:rPr>
            </w:pPr>
          </w:p>
        </w:tc>
        <w:tc>
          <w:tcPr>
            <w:tcW w:w="4531" w:type="dxa"/>
          </w:tcPr>
          <w:p w14:paraId="67E0D7B0" w14:textId="77777777" w:rsidR="00BB51DC" w:rsidRPr="005D002E" w:rsidRDefault="00BB51DC" w:rsidP="003D52A3">
            <w:pPr>
              <w:rPr>
                <w:rFonts w:ascii="Century Gothic" w:hAnsi="Century Gothic"/>
                <w:color w:val="002060"/>
              </w:rPr>
            </w:pPr>
          </w:p>
        </w:tc>
        <w:tc>
          <w:tcPr>
            <w:tcW w:w="4531" w:type="dxa"/>
          </w:tcPr>
          <w:p w14:paraId="37BF78BE" w14:textId="5EB0D612" w:rsidR="00BB51DC" w:rsidRPr="005D002E" w:rsidRDefault="00BB51DC" w:rsidP="003D52A3">
            <w:pPr>
              <w:rPr>
                <w:rFonts w:ascii="Century Gothic" w:hAnsi="Century Gothic"/>
                <w:color w:val="002060"/>
              </w:rPr>
            </w:pPr>
            <w:proofErr w:type="spellStart"/>
            <w:r w:rsidRPr="005D002E">
              <w:rPr>
                <w:rFonts w:ascii="Century Gothic" w:hAnsi="Century Gothic"/>
                <w:color w:val="002060"/>
              </w:rPr>
              <w:t>Täter:innen</w:t>
            </w:r>
            <w:proofErr w:type="spellEnd"/>
            <w:r w:rsidRPr="005D002E">
              <w:rPr>
                <w:rFonts w:ascii="Century Gothic" w:hAnsi="Century Gothic"/>
                <w:color w:val="002060"/>
              </w:rPr>
              <w:t xml:space="preserve"> nutzen Beziehungen und Vertrauen aus. Kulturelle Bildung beruht aber genau darauf – Beziehung und Vertrauen. Daher ist es auch hier wichtig, sich der Vertrauensverhältnisse bewusst zu werden und zu prüfen, inwiefern es </w:t>
            </w:r>
            <w:r w:rsidRPr="005D002E">
              <w:rPr>
                <w:rFonts w:ascii="Century Gothic" w:hAnsi="Century Gothic"/>
                <w:color w:val="002060"/>
              </w:rPr>
              <w:lastRenderedPageBreak/>
              <w:t>hierzu bereits Regelungen und Absprachen gibt.</w:t>
            </w:r>
          </w:p>
          <w:p w14:paraId="4787E9E3" w14:textId="595E41FB" w:rsidR="00BB51DC" w:rsidRPr="005D002E" w:rsidRDefault="00BB51DC" w:rsidP="003D52A3">
            <w:pPr>
              <w:rPr>
                <w:rFonts w:ascii="Century Gothic" w:hAnsi="Century Gothic"/>
                <w:color w:val="002060"/>
              </w:rPr>
            </w:pPr>
            <w:r w:rsidRPr="005D002E">
              <w:rPr>
                <w:rFonts w:ascii="Century Gothic" w:hAnsi="Century Gothic"/>
                <w:color w:val="002060"/>
              </w:rPr>
              <w:t xml:space="preserve">Falls es welche gibt, sollten auch diese im späteren Schutzkonzept (vor allem im Verhaltenskodex) aufgeschrieben werden. </w:t>
            </w:r>
          </w:p>
          <w:p w14:paraId="442493A3" w14:textId="77777777" w:rsidR="00BB51DC" w:rsidRPr="005D002E" w:rsidRDefault="00BB51DC" w:rsidP="003D52A3">
            <w:pPr>
              <w:rPr>
                <w:rFonts w:ascii="Century Gothic" w:hAnsi="Century Gothic"/>
                <w:color w:val="002060"/>
              </w:rPr>
            </w:pPr>
            <w:r w:rsidRPr="005D002E">
              <w:rPr>
                <w:rFonts w:ascii="Century Gothic" w:hAnsi="Century Gothic"/>
                <w:color w:val="002060"/>
              </w:rPr>
              <w:t>Falls es keine gibt, gilt es, diese zu entwickeln.</w:t>
            </w:r>
          </w:p>
        </w:tc>
      </w:tr>
      <w:tr w:rsidR="005D002E" w:rsidRPr="005D002E" w14:paraId="742E445E" w14:textId="77777777" w:rsidTr="005028C9">
        <w:tc>
          <w:tcPr>
            <w:tcW w:w="4531" w:type="dxa"/>
          </w:tcPr>
          <w:p w14:paraId="55DE13E6" w14:textId="4A7DD75E" w:rsidR="00924A26" w:rsidRPr="005D002E" w:rsidRDefault="001C68DB" w:rsidP="005028C9">
            <w:pPr>
              <w:rPr>
                <w:rFonts w:ascii="Century Gothic" w:hAnsi="Century Gothic"/>
                <w:color w:val="002060"/>
              </w:rPr>
            </w:pPr>
            <w:r w:rsidRPr="005D002E">
              <w:rPr>
                <w:rFonts w:ascii="Century Gothic" w:hAnsi="Century Gothic"/>
                <w:color w:val="002060"/>
              </w:rPr>
              <w:lastRenderedPageBreak/>
              <w:t xml:space="preserve">Bestehen Machtgefälle zwischen </w:t>
            </w:r>
            <w:r w:rsidR="00EC71E8">
              <w:rPr>
                <w:rFonts w:ascii="Century Gothic" w:hAnsi="Century Gothic"/>
                <w:color w:val="002060"/>
              </w:rPr>
              <w:t>Ihnen</w:t>
            </w:r>
            <w:r w:rsidRPr="005D002E">
              <w:rPr>
                <w:rFonts w:ascii="Century Gothic" w:hAnsi="Century Gothic"/>
                <w:color w:val="002060"/>
              </w:rPr>
              <w:t xml:space="preserve"> und den Kindern und / oder Jugendlichen?</w:t>
            </w:r>
          </w:p>
          <w:p w14:paraId="43AE4A9A" w14:textId="77777777" w:rsidR="00924A26" w:rsidRPr="005D002E" w:rsidRDefault="00924A26" w:rsidP="005028C9">
            <w:pPr>
              <w:rPr>
                <w:rFonts w:ascii="Century Gothic" w:hAnsi="Century Gothic"/>
                <w:color w:val="002060"/>
              </w:rPr>
            </w:pPr>
          </w:p>
          <w:p w14:paraId="1070CCF1" w14:textId="77777777" w:rsidR="00924A26" w:rsidRPr="005D002E" w:rsidRDefault="00924A26" w:rsidP="005028C9">
            <w:pPr>
              <w:rPr>
                <w:rFonts w:ascii="Century Gothic" w:hAnsi="Century Gothic"/>
                <w:color w:val="002060"/>
              </w:rPr>
            </w:pPr>
          </w:p>
          <w:p w14:paraId="5272E89B" w14:textId="77777777" w:rsidR="00924A26" w:rsidRPr="005D002E" w:rsidRDefault="00924A26" w:rsidP="005028C9">
            <w:pPr>
              <w:rPr>
                <w:rFonts w:ascii="Century Gothic" w:hAnsi="Century Gothic"/>
                <w:color w:val="002060"/>
              </w:rPr>
            </w:pPr>
          </w:p>
          <w:p w14:paraId="1D525ED9" w14:textId="77777777" w:rsidR="00924A26" w:rsidRPr="005D002E" w:rsidRDefault="00924A26" w:rsidP="005028C9">
            <w:pPr>
              <w:rPr>
                <w:rFonts w:ascii="Century Gothic" w:hAnsi="Century Gothic"/>
                <w:color w:val="002060"/>
              </w:rPr>
            </w:pPr>
          </w:p>
        </w:tc>
        <w:tc>
          <w:tcPr>
            <w:tcW w:w="4531" w:type="dxa"/>
          </w:tcPr>
          <w:p w14:paraId="7C0D6AD1" w14:textId="77777777" w:rsidR="00924A26" w:rsidRPr="005D002E" w:rsidRDefault="00924A26" w:rsidP="005028C9">
            <w:pPr>
              <w:rPr>
                <w:rFonts w:ascii="Century Gothic" w:hAnsi="Century Gothic"/>
                <w:color w:val="002060"/>
              </w:rPr>
            </w:pPr>
          </w:p>
          <w:p w14:paraId="29C7D8C6" w14:textId="77777777" w:rsidR="00924A26" w:rsidRPr="005D002E" w:rsidRDefault="00924A26" w:rsidP="005028C9">
            <w:pPr>
              <w:rPr>
                <w:rFonts w:ascii="Century Gothic" w:hAnsi="Century Gothic"/>
                <w:color w:val="002060"/>
              </w:rPr>
            </w:pPr>
          </w:p>
          <w:p w14:paraId="72D3FFB7" w14:textId="77777777" w:rsidR="00924A26" w:rsidRPr="005D002E" w:rsidRDefault="00924A26" w:rsidP="005028C9">
            <w:pPr>
              <w:rPr>
                <w:rFonts w:ascii="Century Gothic" w:hAnsi="Century Gothic"/>
                <w:color w:val="002060"/>
              </w:rPr>
            </w:pPr>
          </w:p>
          <w:p w14:paraId="4A05FCE0" w14:textId="77777777" w:rsidR="00924A26" w:rsidRPr="005D002E" w:rsidRDefault="00924A26" w:rsidP="005028C9">
            <w:pPr>
              <w:rPr>
                <w:rFonts w:ascii="Century Gothic" w:hAnsi="Century Gothic"/>
                <w:color w:val="002060"/>
              </w:rPr>
            </w:pPr>
          </w:p>
          <w:p w14:paraId="62C2FEB4" w14:textId="77777777" w:rsidR="00924A26" w:rsidRPr="005D002E" w:rsidRDefault="00924A26" w:rsidP="005028C9">
            <w:pPr>
              <w:rPr>
                <w:rFonts w:ascii="Century Gothic" w:hAnsi="Century Gothic"/>
                <w:color w:val="002060"/>
              </w:rPr>
            </w:pPr>
          </w:p>
        </w:tc>
        <w:tc>
          <w:tcPr>
            <w:tcW w:w="4531" w:type="dxa"/>
          </w:tcPr>
          <w:p w14:paraId="2B464AD0" w14:textId="78D8AA02" w:rsidR="00BB51DC" w:rsidRPr="005D002E" w:rsidRDefault="00BB51DC" w:rsidP="005028C9">
            <w:pPr>
              <w:rPr>
                <w:rFonts w:ascii="Century Gothic" w:hAnsi="Century Gothic"/>
                <w:color w:val="002060"/>
              </w:rPr>
            </w:pPr>
            <w:r w:rsidRPr="005D002E">
              <w:rPr>
                <w:rFonts w:ascii="Century Gothic" w:hAnsi="Century Gothic"/>
                <w:color w:val="002060"/>
              </w:rPr>
              <w:t xml:space="preserve">Zwischen Erwachsenen und Kindern und Jugendlichen bestehen immer Abhängigkeiten und Machtgefälle. Hier gilt es zu prüfen, ob die Mitarbeitenden sensibel sind für vorhandene Machtgefälle. </w:t>
            </w:r>
          </w:p>
          <w:p w14:paraId="6DB23DB8" w14:textId="0A2DF96C" w:rsidR="00924A26" w:rsidRPr="005D002E" w:rsidRDefault="00BB51DC" w:rsidP="005028C9">
            <w:pPr>
              <w:rPr>
                <w:rFonts w:ascii="Century Gothic" w:hAnsi="Century Gothic"/>
                <w:color w:val="002060"/>
              </w:rPr>
            </w:pPr>
            <w:r w:rsidRPr="005D002E">
              <w:rPr>
                <w:rFonts w:ascii="Century Gothic" w:hAnsi="Century Gothic"/>
                <w:color w:val="002060"/>
              </w:rPr>
              <w:t>Falls nicht, sollte besonderes Augenmerk auf die Sensibilisierung der Mitarbeitenden gelegt werden, denn (</w:t>
            </w:r>
            <w:r w:rsidR="00924A26" w:rsidRPr="005D002E">
              <w:rPr>
                <w:rFonts w:ascii="Century Gothic" w:hAnsi="Century Gothic"/>
                <w:color w:val="002060"/>
              </w:rPr>
              <w:t>Sexualisierter</w:t>
            </w:r>
            <w:r w:rsidRPr="005D002E">
              <w:rPr>
                <w:rFonts w:ascii="Century Gothic" w:hAnsi="Century Gothic"/>
                <w:color w:val="002060"/>
              </w:rPr>
              <w:t>)</w:t>
            </w:r>
            <w:r w:rsidR="00924A26" w:rsidRPr="005D002E">
              <w:rPr>
                <w:rFonts w:ascii="Century Gothic" w:hAnsi="Century Gothic"/>
                <w:color w:val="002060"/>
              </w:rPr>
              <w:t xml:space="preserve"> Gewalt liegt immer Machtmissbrauch zugrunde. </w:t>
            </w:r>
            <w:r w:rsidRPr="005D002E">
              <w:rPr>
                <w:rFonts w:ascii="Century Gothic" w:hAnsi="Century Gothic"/>
                <w:color w:val="002060"/>
              </w:rPr>
              <w:t>Ein</w:t>
            </w:r>
            <w:r w:rsidR="00924A26" w:rsidRPr="005D002E">
              <w:rPr>
                <w:rFonts w:ascii="Century Gothic" w:hAnsi="Century Gothic"/>
                <w:color w:val="002060"/>
              </w:rPr>
              <w:t xml:space="preserve"> erster und wichtiger Schritt</w:t>
            </w:r>
            <w:r w:rsidRPr="005D002E">
              <w:rPr>
                <w:rFonts w:ascii="Century Gothic" w:hAnsi="Century Gothic"/>
                <w:color w:val="002060"/>
              </w:rPr>
              <w:t xml:space="preserve"> ist</w:t>
            </w:r>
            <w:r w:rsidR="00924A26" w:rsidRPr="005D002E">
              <w:rPr>
                <w:rFonts w:ascii="Century Gothic" w:hAnsi="Century Gothic"/>
                <w:color w:val="002060"/>
              </w:rPr>
              <w:t>, sich</w:t>
            </w:r>
            <w:r w:rsidRPr="005D002E">
              <w:rPr>
                <w:rFonts w:ascii="Century Gothic" w:hAnsi="Century Gothic"/>
                <w:color w:val="002060"/>
              </w:rPr>
              <w:t xml:space="preserve"> der vorhandenen </w:t>
            </w:r>
            <w:r w:rsidR="00924A26" w:rsidRPr="005D002E">
              <w:rPr>
                <w:rFonts w:ascii="Century Gothic" w:hAnsi="Century Gothic"/>
                <w:color w:val="002060"/>
              </w:rPr>
              <w:t xml:space="preserve">Macht- und Abhängigkeitsverhältnisse </w:t>
            </w:r>
            <w:r w:rsidRPr="005D002E">
              <w:rPr>
                <w:rFonts w:ascii="Century Gothic" w:hAnsi="Century Gothic"/>
                <w:color w:val="002060"/>
              </w:rPr>
              <w:t>bewusst zu werden</w:t>
            </w:r>
            <w:r w:rsidR="00924A26" w:rsidRPr="005D002E">
              <w:rPr>
                <w:rFonts w:ascii="Century Gothic" w:hAnsi="Century Gothic"/>
                <w:color w:val="002060"/>
              </w:rPr>
              <w:t xml:space="preserve"> und zu prüfen, ob hierfür bereits Regelungen und Absprachen bestehen. </w:t>
            </w:r>
          </w:p>
          <w:p w14:paraId="35435C07" w14:textId="4B2E104D" w:rsidR="00924A26" w:rsidRPr="005D002E" w:rsidRDefault="00BB51DC" w:rsidP="005028C9">
            <w:pPr>
              <w:rPr>
                <w:rFonts w:ascii="Century Gothic" w:hAnsi="Century Gothic"/>
                <w:color w:val="002060"/>
              </w:rPr>
            </w:pPr>
            <w:r w:rsidRPr="005D002E">
              <w:rPr>
                <w:rFonts w:ascii="Century Gothic" w:hAnsi="Century Gothic"/>
                <w:color w:val="002060"/>
              </w:rPr>
              <w:t xml:space="preserve">Im Schutzkonzept sollte die Sensibilität in Bezug auf und der Umgang mit Macht und Abhängigkeiten im Verhaltenskodex benannt werden. Ein weiteres </w:t>
            </w:r>
            <w:r w:rsidRPr="005D002E">
              <w:rPr>
                <w:rFonts w:ascii="Century Gothic" w:hAnsi="Century Gothic"/>
                <w:color w:val="002060"/>
              </w:rPr>
              <w:lastRenderedPageBreak/>
              <w:t xml:space="preserve">wichtiges Instrument zur Sensibilisierung sind Präventionsschulungen, die ebenfalls im Schutzkonzept benannt sind. Und schließlich sollten im Kapitel „Partizipation“ konkrete Methoden zur Partizipation benannt werden, um Machtstrukturen zu reduzieren. </w:t>
            </w:r>
          </w:p>
        </w:tc>
      </w:tr>
      <w:tr w:rsidR="005D002E" w:rsidRPr="005D002E" w14:paraId="29606906" w14:textId="77777777" w:rsidTr="005028C9">
        <w:tc>
          <w:tcPr>
            <w:tcW w:w="4531" w:type="dxa"/>
          </w:tcPr>
          <w:p w14:paraId="046B5C3F" w14:textId="2DF8A114" w:rsidR="00924A26" w:rsidRPr="005D002E" w:rsidRDefault="00BB51DC" w:rsidP="005028C9">
            <w:pPr>
              <w:rPr>
                <w:rFonts w:ascii="Century Gothic" w:hAnsi="Century Gothic"/>
                <w:color w:val="002060"/>
              </w:rPr>
            </w:pPr>
            <w:r w:rsidRPr="005D002E">
              <w:rPr>
                <w:rFonts w:ascii="Century Gothic" w:hAnsi="Century Gothic"/>
                <w:color w:val="002060"/>
              </w:rPr>
              <w:lastRenderedPageBreak/>
              <w:t xml:space="preserve">Kann es zu Eins-zu-Eins-Situationen zwischen </w:t>
            </w:r>
            <w:r w:rsidR="00EC71E8">
              <w:rPr>
                <w:rFonts w:ascii="Century Gothic" w:hAnsi="Century Gothic"/>
                <w:color w:val="002060"/>
              </w:rPr>
              <w:t>Ihnen</w:t>
            </w:r>
            <w:r w:rsidRPr="005D002E">
              <w:rPr>
                <w:rFonts w:ascii="Century Gothic" w:hAnsi="Century Gothic"/>
                <w:color w:val="002060"/>
              </w:rPr>
              <w:t xml:space="preserve"> und den </w:t>
            </w:r>
            <w:r w:rsidR="001C68DB" w:rsidRPr="005D002E">
              <w:rPr>
                <w:rFonts w:ascii="Century Gothic" w:hAnsi="Century Gothic"/>
                <w:color w:val="002060"/>
              </w:rPr>
              <w:t>Kindern und / oder Jugendlichen</w:t>
            </w:r>
            <w:r w:rsidRPr="005D002E">
              <w:rPr>
                <w:rFonts w:ascii="Century Gothic" w:hAnsi="Century Gothic"/>
                <w:color w:val="002060"/>
              </w:rPr>
              <w:t xml:space="preserve"> kommen?</w:t>
            </w:r>
          </w:p>
          <w:p w14:paraId="25BE9216" w14:textId="77777777" w:rsidR="00924A26" w:rsidRPr="005D002E" w:rsidRDefault="00924A26" w:rsidP="005028C9">
            <w:pPr>
              <w:rPr>
                <w:rFonts w:ascii="Century Gothic" w:hAnsi="Century Gothic"/>
                <w:color w:val="002060"/>
              </w:rPr>
            </w:pPr>
          </w:p>
          <w:p w14:paraId="1AF72E7C" w14:textId="77777777" w:rsidR="00924A26" w:rsidRPr="005D002E" w:rsidRDefault="00924A26" w:rsidP="005028C9">
            <w:pPr>
              <w:rPr>
                <w:rFonts w:ascii="Century Gothic" w:hAnsi="Century Gothic"/>
                <w:color w:val="002060"/>
              </w:rPr>
            </w:pPr>
          </w:p>
          <w:p w14:paraId="17BF1262" w14:textId="77777777" w:rsidR="00924A26" w:rsidRPr="005D002E" w:rsidRDefault="00924A26" w:rsidP="005028C9">
            <w:pPr>
              <w:rPr>
                <w:rFonts w:ascii="Century Gothic" w:hAnsi="Century Gothic"/>
                <w:color w:val="002060"/>
              </w:rPr>
            </w:pPr>
          </w:p>
          <w:p w14:paraId="1830EA15" w14:textId="77777777" w:rsidR="00924A26" w:rsidRPr="005D002E" w:rsidRDefault="00924A26" w:rsidP="005028C9">
            <w:pPr>
              <w:rPr>
                <w:rFonts w:ascii="Century Gothic" w:hAnsi="Century Gothic"/>
                <w:color w:val="002060"/>
              </w:rPr>
            </w:pPr>
          </w:p>
        </w:tc>
        <w:tc>
          <w:tcPr>
            <w:tcW w:w="4531" w:type="dxa"/>
          </w:tcPr>
          <w:p w14:paraId="2790EF1D" w14:textId="044D0D96" w:rsidR="00924A26" w:rsidRPr="005D002E" w:rsidRDefault="00924A26" w:rsidP="005028C9">
            <w:pPr>
              <w:rPr>
                <w:rFonts w:ascii="Century Gothic" w:hAnsi="Century Gothic"/>
                <w:color w:val="002060"/>
              </w:rPr>
            </w:pPr>
          </w:p>
        </w:tc>
        <w:tc>
          <w:tcPr>
            <w:tcW w:w="4531" w:type="dxa"/>
          </w:tcPr>
          <w:p w14:paraId="223F222A" w14:textId="7449425C" w:rsidR="00BB51DC" w:rsidRPr="005D002E" w:rsidRDefault="00BB51DC" w:rsidP="005028C9">
            <w:pPr>
              <w:rPr>
                <w:rFonts w:ascii="Century Gothic" w:hAnsi="Century Gothic"/>
                <w:color w:val="002060"/>
              </w:rPr>
            </w:pPr>
            <w:r w:rsidRPr="005D002E">
              <w:rPr>
                <w:rFonts w:ascii="Century Gothic" w:hAnsi="Century Gothic"/>
                <w:color w:val="002060"/>
              </w:rPr>
              <w:t xml:space="preserve">Eins-zu-Eins-Situationen sind mitunter wichtiger Teil der Arbeit in der kulturellen Bildung. Wichtig ist nicht, diese Situationen nach Möglichkeit komplett zu vermeiden. Viel wichtiger ist, mit diesen Situationen so transparent wie möglich umzugehen und Regeln und Absprachen zu treffen, um dies zu gewährleisten. </w:t>
            </w:r>
          </w:p>
          <w:p w14:paraId="0B9EE95C" w14:textId="1D0C8109" w:rsidR="00BB51DC" w:rsidRPr="005D002E" w:rsidRDefault="00BB51DC" w:rsidP="005028C9">
            <w:pPr>
              <w:rPr>
                <w:rFonts w:ascii="Century Gothic" w:hAnsi="Century Gothic"/>
                <w:color w:val="002060"/>
              </w:rPr>
            </w:pPr>
            <w:r w:rsidRPr="005D002E">
              <w:rPr>
                <w:rFonts w:ascii="Century Gothic" w:hAnsi="Century Gothic"/>
                <w:color w:val="002060"/>
              </w:rPr>
              <w:t>Grundsätzliche Haltung sollte immer sein, dass die eigene Arbeit kein Geheimnis darstellt und dass es gut ist, wenn sie von außen einsehbar ist.</w:t>
            </w:r>
          </w:p>
          <w:p w14:paraId="185FAC44" w14:textId="1E5EDBC4" w:rsidR="00924A26" w:rsidRPr="005D002E" w:rsidRDefault="00BB51DC" w:rsidP="005028C9">
            <w:pPr>
              <w:rPr>
                <w:rFonts w:ascii="Century Gothic" w:hAnsi="Century Gothic"/>
                <w:color w:val="002060"/>
              </w:rPr>
            </w:pPr>
            <w:r w:rsidRPr="005D002E">
              <w:rPr>
                <w:rFonts w:ascii="Century Gothic" w:hAnsi="Century Gothic"/>
                <w:color w:val="002060"/>
              </w:rPr>
              <w:t>Im Schutzkonzept sollte sich diese Haltung wiederfinden. Vor allem der Verhaltenskodex bietet hier gute Möglichkeiten, aber auch in den Kapiteln Partizipation und Präventionsangebote können Vereinbarungen dazu aufgenommen werden.</w:t>
            </w:r>
          </w:p>
        </w:tc>
      </w:tr>
      <w:tr w:rsidR="005D002E" w:rsidRPr="005D002E" w14:paraId="1052EFCE" w14:textId="77777777" w:rsidTr="005028C9">
        <w:tc>
          <w:tcPr>
            <w:tcW w:w="4531" w:type="dxa"/>
          </w:tcPr>
          <w:p w14:paraId="6F844552" w14:textId="5A5605C7" w:rsidR="001C68DB" w:rsidRPr="005D002E" w:rsidRDefault="001C68DB" w:rsidP="005028C9">
            <w:pPr>
              <w:rPr>
                <w:rFonts w:ascii="Century Gothic" w:hAnsi="Century Gothic"/>
                <w:color w:val="002060"/>
              </w:rPr>
            </w:pPr>
            <w:r w:rsidRPr="005D002E">
              <w:rPr>
                <w:rFonts w:ascii="Century Gothic" w:hAnsi="Century Gothic"/>
                <w:color w:val="002060"/>
              </w:rPr>
              <w:lastRenderedPageBreak/>
              <w:t>Gibt es für den Umgang mit den Kindern und Jugendlichen Absprachen oder gemeinsame Vereinbarungen?</w:t>
            </w:r>
          </w:p>
        </w:tc>
        <w:tc>
          <w:tcPr>
            <w:tcW w:w="4531" w:type="dxa"/>
          </w:tcPr>
          <w:p w14:paraId="40645DFD" w14:textId="77777777" w:rsidR="001C68DB" w:rsidRPr="005D002E" w:rsidRDefault="001C68DB" w:rsidP="005028C9">
            <w:pPr>
              <w:rPr>
                <w:rFonts w:ascii="Century Gothic" w:hAnsi="Century Gothic"/>
                <w:color w:val="002060"/>
              </w:rPr>
            </w:pPr>
          </w:p>
        </w:tc>
        <w:tc>
          <w:tcPr>
            <w:tcW w:w="4531" w:type="dxa"/>
          </w:tcPr>
          <w:p w14:paraId="5BADD65D" w14:textId="2F3EDF8D" w:rsidR="001C68DB" w:rsidRPr="005D002E" w:rsidRDefault="001C68DB" w:rsidP="001C68DB">
            <w:pPr>
              <w:rPr>
                <w:rFonts w:ascii="Century Gothic" w:hAnsi="Century Gothic"/>
                <w:color w:val="002060"/>
              </w:rPr>
            </w:pPr>
            <w:r w:rsidRPr="005D002E">
              <w:rPr>
                <w:rFonts w:ascii="Century Gothic" w:hAnsi="Century Gothic"/>
                <w:color w:val="002060"/>
              </w:rPr>
              <w:t xml:space="preserve">Häufig gibt es keine gemeinsamen Regeln zum Umgang mit den Kindern und Jugendlichen. Oder sie sind eher mündlich vereinbart. Um sicherzustellen, dass alle auf dem gleichen Stand sind und die gleiche Haltung im Umgang gegenüber Kindern und Jugendlichen haben, ist es sinnvoll, Regeln gemeinsam zu besprechen und auch schriftlich festzuhalten. </w:t>
            </w:r>
          </w:p>
          <w:p w14:paraId="65768ED8" w14:textId="37058FA4" w:rsidR="001C68DB" w:rsidRPr="005D002E" w:rsidRDefault="001C68DB" w:rsidP="001C68DB">
            <w:pPr>
              <w:rPr>
                <w:rFonts w:ascii="Century Gothic" w:hAnsi="Century Gothic"/>
                <w:color w:val="002060"/>
              </w:rPr>
            </w:pPr>
            <w:r w:rsidRPr="005D002E">
              <w:rPr>
                <w:rFonts w:ascii="Century Gothic" w:hAnsi="Century Gothic"/>
                <w:color w:val="002060"/>
              </w:rPr>
              <w:t>Diese Regeln sind ein wichtiger Bestandteil des Verhaltenskodexes.</w:t>
            </w:r>
          </w:p>
        </w:tc>
      </w:tr>
      <w:tr w:rsidR="005D002E" w:rsidRPr="005D002E" w14:paraId="36CC7BBE" w14:textId="77777777" w:rsidTr="005028C9">
        <w:tc>
          <w:tcPr>
            <w:tcW w:w="4531" w:type="dxa"/>
          </w:tcPr>
          <w:p w14:paraId="1ACCAD28" w14:textId="662AB027" w:rsidR="00BB51DC" w:rsidRPr="005D002E" w:rsidRDefault="00BB51DC" w:rsidP="005028C9">
            <w:pPr>
              <w:rPr>
                <w:rFonts w:ascii="Century Gothic" w:hAnsi="Century Gothic"/>
                <w:color w:val="002060"/>
              </w:rPr>
            </w:pPr>
            <w:r w:rsidRPr="005D002E">
              <w:rPr>
                <w:rFonts w:ascii="Century Gothic" w:hAnsi="Century Gothic"/>
                <w:color w:val="002060"/>
              </w:rPr>
              <w:t xml:space="preserve">Gibt es Situationen, in denen die Privatsphäre der Personen, für die </w:t>
            </w:r>
            <w:r w:rsidR="00EC71E8">
              <w:rPr>
                <w:rFonts w:ascii="Century Gothic" w:hAnsi="Century Gothic"/>
                <w:color w:val="002060"/>
              </w:rPr>
              <w:t>Sie</w:t>
            </w:r>
            <w:r w:rsidRPr="005D002E">
              <w:rPr>
                <w:rFonts w:ascii="Century Gothic" w:hAnsi="Century Gothic"/>
                <w:color w:val="002060"/>
              </w:rPr>
              <w:t xml:space="preserve"> Verantwortung ha</w:t>
            </w:r>
            <w:r w:rsidR="00EC71E8">
              <w:rPr>
                <w:rFonts w:ascii="Century Gothic" w:hAnsi="Century Gothic"/>
                <w:color w:val="002060"/>
              </w:rPr>
              <w:t>ben</w:t>
            </w:r>
            <w:r w:rsidRPr="005D002E">
              <w:rPr>
                <w:rFonts w:ascii="Century Gothic" w:hAnsi="Century Gothic"/>
                <w:color w:val="002060"/>
              </w:rPr>
              <w:t>, besonders geschützt werden muss?</w:t>
            </w:r>
          </w:p>
        </w:tc>
        <w:tc>
          <w:tcPr>
            <w:tcW w:w="4531" w:type="dxa"/>
          </w:tcPr>
          <w:p w14:paraId="391B896F" w14:textId="77777777" w:rsidR="00BB51DC" w:rsidRPr="005D002E" w:rsidRDefault="00BB51DC" w:rsidP="005028C9">
            <w:pPr>
              <w:rPr>
                <w:rFonts w:ascii="Century Gothic" w:hAnsi="Century Gothic"/>
                <w:color w:val="002060"/>
              </w:rPr>
            </w:pPr>
          </w:p>
        </w:tc>
        <w:tc>
          <w:tcPr>
            <w:tcW w:w="4531" w:type="dxa"/>
          </w:tcPr>
          <w:p w14:paraId="69D648E4" w14:textId="77777777" w:rsidR="00BB51DC" w:rsidRPr="005D002E" w:rsidRDefault="00BB51DC" w:rsidP="005028C9">
            <w:pPr>
              <w:rPr>
                <w:rFonts w:ascii="Century Gothic" w:hAnsi="Century Gothic"/>
                <w:color w:val="002060"/>
              </w:rPr>
            </w:pPr>
            <w:r w:rsidRPr="005D002E">
              <w:rPr>
                <w:rFonts w:ascii="Century Gothic" w:hAnsi="Century Gothic"/>
                <w:color w:val="002060"/>
              </w:rPr>
              <w:t xml:space="preserve">Gerade in der kulturellen Bildung gibt es immer wieder Situationen, in denen die Privat- oder auch Intimsphäre der Teilnehmenden besonders geschützt werden muss, beispielsweise bei Umzugssituationen oder auch in besonders emotionalen Situationen. </w:t>
            </w:r>
          </w:p>
          <w:p w14:paraId="43F147CC" w14:textId="677AC600" w:rsidR="00BB51DC" w:rsidRPr="005D002E" w:rsidRDefault="00BB51DC" w:rsidP="005028C9">
            <w:pPr>
              <w:rPr>
                <w:rFonts w:ascii="Century Gothic" w:hAnsi="Century Gothic"/>
                <w:color w:val="002060"/>
              </w:rPr>
            </w:pPr>
            <w:r w:rsidRPr="005D002E">
              <w:rPr>
                <w:rFonts w:ascii="Century Gothic" w:hAnsi="Century Gothic"/>
                <w:color w:val="002060"/>
              </w:rPr>
              <w:t>Hier gilt es zum einen, für diese Situationen sensibel zu sein – das wird mithilfe der Risiko- und Potenzialanalyse überprüft. Insbesondere die Sensibilisierung wird mithilfe von Präventionsschulungen erreicht.</w:t>
            </w:r>
          </w:p>
          <w:p w14:paraId="7074401D" w14:textId="3D1F02FE" w:rsidR="00BB51DC" w:rsidRPr="005D002E" w:rsidRDefault="00BB51DC" w:rsidP="005028C9">
            <w:pPr>
              <w:rPr>
                <w:rFonts w:ascii="Century Gothic" w:hAnsi="Century Gothic"/>
                <w:color w:val="002060"/>
              </w:rPr>
            </w:pPr>
            <w:r w:rsidRPr="005D002E">
              <w:rPr>
                <w:rFonts w:ascii="Century Gothic" w:hAnsi="Century Gothic"/>
                <w:color w:val="002060"/>
              </w:rPr>
              <w:t xml:space="preserve">Ebenso muss geprüft werden, ob es Regelungen und Absprachen zum </w:t>
            </w:r>
            <w:r w:rsidRPr="005D002E">
              <w:rPr>
                <w:rFonts w:ascii="Century Gothic" w:hAnsi="Century Gothic"/>
                <w:color w:val="002060"/>
              </w:rPr>
              <w:lastRenderedPageBreak/>
              <w:t xml:space="preserve">Schutz der Privatsphäre gibt und ob es noch weitere braucht. Diese werden – so konkret wie nötig und möglich – im Verhaltenskodex benannt.  </w:t>
            </w:r>
          </w:p>
        </w:tc>
      </w:tr>
      <w:tr w:rsidR="005D002E" w:rsidRPr="005D002E" w14:paraId="00C58F6E" w14:textId="77777777" w:rsidTr="005028C9">
        <w:tc>
          <w:tcPr>
            <w:tcW w:w="4531" w:type="dxa"/>
          </w:tcPr>
          <w:p w14:paraId="3C8332C9" w14:textId="559DB224" w:rsidR="001C68DB" w:rsidRPr="005D002E" w:rsidRDefault="001C68DB" w:rsidP="005028C9">
            <w:pPr>
              <w:rPr>
                <w:rFonts w:ascii="Century Gothic" w:hAnsi="Century Gothic"/>
                <w:color w:val="002060"/>
              </w:rPr>
            </w:pPr>
            <w:r w:rsidRPr="005D002E">
              <w:rPr>
                <w:rFonts w:ascii="Century Gothic" w:hAnsi="Century Gothic"/>
                <w:color w:val="002060"/>
              </w:rPr>
              <w:lastRenderedPageBreak/>
              <w:t>Gibt es klare Ansprechpersonen für die Kinder und / oder Jugendlichen?</w:t>
            </w:r>
          </w:p>
        </w:tc>
        <w:tc>
          <w:tcPr>
            <w:tcW w:w="4531" w:type="dxa"/>
          </w:tcPr>
          <w:p w14:paraId="10402DF4" w14:textId="77777777" w:rsidR="001C68DB" w:rsidRPr="005D002E" w:rsidRDefault="001C68DB" w:rsidP="005028C9">
            <w:pPr>
              <w:rPr>
                <w:rFonts w:ascii="Century Gothic" w:hAnsi="Century Gothic"/>
                <w:color w:val="002060"/>
              </w:rPr>
            </w:pPr>
          </w:p>
        </w:tc>
        <w:tc>
          <w:tcPr>
            <w:tcW w:w="4531" w:type="dxa"/>
            <w:vMerge w:val="restart"/>
          </w:tcPr>
          <w:p w14:paraId="5D3B7B4F" w14:textId="77777777" w:rsidR="001C68DB" w:rsidRPr="005D002E" w:rsidRDefault="001C68DB" w:rsidP="00BB51DC">
            <w:pPr>
              <w:rPr>
                <w:rFonts w:ascii="Century Gothic" w:hAnsi="Century Gothic"/>
                <w:color w:val="002060"/>
              </w:rPr>
            </w:pPr>
            <w:r w:rsidRPr="005D002E">
              <w:rPr>
                <w:rFonts w:ascii="Century Gothic" w:hAnsi="Century Gothic"/>
                <w:color w:val="002060"/>
              </w:rPr>
              <w:t>Damit sich Kinder und Jugendliche mitteilen, falls etwas passiert, mit dem sie nicht einverstanden sind, ist es wichtig, dass sie wissen, an wen sie sich wenden können.</w:t>
            </w:r>
          </w:p>
          <w:p w14:paraId="3AB2966B" w14:textId="77777777" w:rsidR="001C68DB" w:rsidRPr="005D002E" w:rsidRDefault="001C68DB" w:rsidP="00BB51DC">
            <w:pPr>
              <w:rPr>
                <w:rFonts w:ascii="Century Gothic" w:hAnsi="Century Gothic"/>
                <w:color w:val="002060"/>
              </w:rPr>
            </w:pPr>
            <w:r w:rsidRPr="005D002E">
              <w:rPr>
                <w:rFonts w:ascii="Century Gothic" w:hAnsi="Century Gothic"/>
                <w:color w:val="002060"/>
              </w:rPr>
              <w:t>Diese Ansprechpersonen müssen klar und regelmäßig kommuniziert werden. Die Ansprechpersonen für Teilnehmende werden im Schutzkonzept aufgenommen. Ebenso wird benannt, wie die Teilnehmenden über diese Ansprechpersonen informiert werden.</w:t>
            </w:r>
          </w:p>
          <w:p w14:paraId="092F9075" w14:textId="5262CD36" w:rsidR="001C68DB" w:rsidRPr="005D002E" w:rsidRDefault="001C68DB" w:rsidP="00BB51DC">
            <w:pPr>
              <w:rPr>
                <w:rFonts w:ascii="Century Gothic" w:hAnsi="Century Gothic"/>
                <w:color w:val="002060"/>
              </w:rPr>
            </w:pPr>
            <w:r w:rsidRPr="005D002E">
              <w:rPr>
                <w:rFonts w:ascii="Century Gothic" w:hAnsi="Century Gothic"/>
                <w:color w:val="002060"/>
              </w:rPr>
              <w:t>Wichtig ist, dass neben der eigenen Kursleitung auch weitere Personen als Ansprechpersonen bekannt sind, damit sich Teilnehmende auch an jemanden wenden können, wenn sie sich nicht der eigenen Kursleitung anvertrauen können.</w:t>
            </w:r>
          </w:p>
        </w:tc>
      </w:tr>
      <w:tr w:rsidR="005D002E" w:rsidRPr="005D002E" w14:paraId="755E81F3" w14:textId="77777777" w:rsidTr="005028C9">
        <w:tc>
          <w:tcPr>
            <w:tcW w:w="4531" w:type="dxa"/>
          </w:tcPr>
          <w:p w14:paraId="746C12E0" w14:textId="134E8C3A" w:rsidR="001C68DB" w:rsidRPr="005D002E" w:rsidRDefault="001C68DB" w:rsidP="005028C9">
            <w:pPr>
              <w:rPr>
                <w:rFonts w:ascii="Century Gothic" w:hAnsi="Century Gothic"/>
                <w:color w:val="002060"/>
              </w:rPr>
            </w:pPr>
            <w:r w:rsidRPr="005D002E">
              <w:rPr>
                <w:rFonts w:ascii="Century Gothic" w:hAnsi="Century Gothic"/>
                <w:color w:val="002060"/>
              </w:rPr>
              <w:t>Wer ist das?</w:t>
            </w:r>
          </w:p>
        </w:tc>
        <w:tc>
          <w:tcPr>
            <w:tcW w:w="4531" w:type="dxa"/>
          </w:tcPr>
          <w:p w14:paraId="711D0F49" w14:textId="77777777" w:rsidR="001C68DB" w:rsidRPr="005D002E" w:rsidRDefault="001C68DB" w:rsidP="005028C9">
            <w:pPr>
              <w:rPr>
                <w:rFonts w:ascii="Century Gothic" w:hAnsi="Century Gothic"/>
                <w:color w:val="002060"/>
              </w:rPr>
            </w:pPr>
          </w:p>
        </w:tc>
        <w:tc>
          <w:tcPr>
            <w:tcW w:w="4531" w:type="dxa"/>
            <w:vMerge/>
          </w:tcPr>
          <w:p w14:paraId="02E063BA" w14:textId="77777777" w:rsidR="001C68DB" w:rsidRPr="005D002E" w:rsidRDefault="001C68DB" w:rsidP="005028C9">
            <w:pPr>
              <w:rPr>
                <w:rFonts w:ascii="Century Gothic" w:hAnsi="Century Gothic"/>
                <w:color w:val="002060"/>
              </w:rPr>
            </w:pPr>
          </w:p>
        </w:tc>
      </w:tr>
      <w:tr w:rsidR="005D002E" w:rsidRPr="005D002E" w14:paraId="1699BCC2" w14:textId="77777777" w:rsidTr="005028C9">
        <w:tc>
          <w:tcPr>
            <w:tcW w:w="4531" w:type="dxa"/>
          </w:tcPr>
          <w:p w14:paraId="0D78A77E" w14:textId="7DD6F5D6" w:rsidR="001C68DB" w:rsidRPr="005D002E" w:rsidRDefault="001C68DB" w:rsidP="005028C9">
            <w:pPr>
              <w:rPr>
                <w:rFonts w:ascii="Century Gothic" w:hAnsi="Century Gothic"/>
                <w:color w:val="002060"/>
              </w:rPr>
            </w:pPr>
            <w:r w:rsidRPr="005D002E">
              <w:rPr>
                <w:rFonts w:ascii="Century Gothic" w:hAnsi="Century Gothic"/>
                <w:color w:val="002060"/>
              </w:rPr>
              <w:t>Wie werden die Kinder und Jugendlichen über diese Ansprechpersonen informiert?</w:t>
            </w:r>
          </w:p>
        </w:tc>
        <w:tc>
          <w:tcPr>
            <w:tcW w:w="4531" w:type="dxa"/>
          </w:tcPr>
          <w:p w14:paraId="68BE4CD6" w14:textId="77777777" w:rsidR="001C68DB" w:rsidRPr="005D002E" w:rsidRDefault="001C68DB" w:rsidP="005028C9">
            <w:pPr>
              <w:rPr>
                <w:rFonts w:ascii="Century Gothic" w:hAnsi="Century Gothic"/>
                <w:color w:val="002060"/>
              </w:rPr>
            </w:pPr>
          </w:p>
        </w:tc>
        <w:tc>
          <w:tcPr>
            <w:tcW w:w="4531" w:type="dxa"/>
            <w:vMerge/>
          </w:tcPr>
          <w:p w14:paraId="67969331" w14:textId="77777777" w:rsidR="001C68DB" w:rsidRPr="005D002E" w:rsidRDefault="001C68DB" w:rsidP="005028C9">
            <w:pPr>
              <w:rPr>
                <w:rFonts w:ascii="Century Gothic" w:hAnsi="Century Gothic"/>
                <w:color w:val="002060"/>
              </w:rPr>
            </w:pPr>
          </w:p>
        </w:tc>
      </w:tr>
      <w:tr w:rsidR="005D002E" w:rsidRPr="005D002E" w14:paraId="676393F5" w14:textId="77777777" w:rsidTr="005028C9">
        <w:tc>
          <w:tcPr>
            <w:tcW w:w="4531" w:type="dxa"/>
          </w:tcPr>
          <w:p w14:paraId="50055040" w14:textId="32B38353" w:rsidR="00BB51DC" w:rsidRPr="005D002E" w:rsidRDefault="00EC71E8" w:rsidP="005028C9">
            <w:pPr>
              <w:rPr>
                <w:rFonts w:ascii="Century Gothic" w:hAnsi="Century Gothic"/>
                <w:color w:val="002060"/>
              </w:rPr>
            </w:pPr>
            <w:r>
              <w:rPr>
                <w:rFonts w:ascii="Century Gothic" w:hAnsi="Century Gothic"/>
                <w:color w:val="002060"/>
              </w:rPr>
              <w:t>Fühlen Sie sich</w:t>
            </w:r>
            <w:r w:rsidR="00BB51DC" w:rsidRPr="005D002E">
              <w:rPr>
                <w:rFonts w:ascii="Century Gothic" w:hAnsi="Century Gothic"/>
                <w:color w:val="002060"/>
              </w:rPr>
              <w:t xml:space="preserve"> sicher im Umgang mit den Teilnehmenden?</w:t>
            </w:r>
          </w:p>
          <w:p w14:paraId="76E48C53" w14:textId="77777777" w:rsidR="00BB51DC" w:rsidRPr="005D002E" w:rsidRDefault="00BB51DC" w:rsidP="005028C9">
            <w:pPr>
              <w:rPr>
                <w:rFonts w:ascii="Century Gothic" w:hAnsi="Century Gothic"/>
                <w:color w:val="002060"/>
              </w:rPr>
            </w:pPr>
          </w:p>
          <w:p w14:paraId="38E84DA1" w14:textId="77777777" w:rsidR="00BB51DC" w:rsidRPr="005D002E" w:rsidRDefault="00BB51DC" w:rsidP="005028C9">
            <w:pPr>
              <w:rPr>
                <w:rFonts w:ascii="Century Gothic" w:hAnsi="Century Gothic"/>
                <w:color w:val="002060"/>
              </w:rPr>
            </w:pPr>
          </w:p>
          <w:p w14:paraId="42F6EE88" w14:textId="77777777" w:rsidR="00BB51DC" w:rsidRPr="005D002E" w:rsidRDefault="00BB51DC" w:rsidP="005028C9">
            <w:pPr>
              <w:rPr>
                <w:rFonts w:ascii="Century Gothic" w:hAnsi="Century Gothic"/>
                <w:color w:val="002060"/>
              </w:rPr>
            </w:pPr>
          </w:p>
          <w:p w14:paraId="1629B778" w14:textId="77777777" w:rsidR="00BB51DC" w:rsidRPr="005D002E" w:rsidRDefault="00BB51DC" w:rsidP="005028C9">
            <w:pPr>
              <w:rPr>
                <w:rFonts w:ascii="Century Gothic" w:hAnsi="Century Gothic"/>
                <w:color w:val="002060"/>
              </w:rPr>
            </w:pPr>
          </w:p>
          <w:p w14:paraId="597024D3" w14:textId="77777777" w:rsidR="00BB51DC" w:rsidRPr="005D002E" w:rsidRDefault="00BB51DC" w:rsidP="005028C9">
            <w:pPr>
              <w:rPr>
                <w:rFonts w:ascii="Century Gothic" w:hAnsi="Century Gothic"/>
                <w:color w:val="002060"/>
              </w:rPr>
            </w:pPr>
          </w:p>
          <w:p w14:paraId="3E418F44" w14:textId="77777777" w:rsidR="00BB51DC" w:rsidRPr="005D002E" w:rsidRDefault="00BB51DC" w:rsidP="005028C9">
            <w:pPr>
              <w:rPr>
                <w:rFonts w:ascii="Century Gothic" w:hAnsi="Century Gothic"/>
                <w:color w:val="002060"/>
              </w:rPr>
            </w:pPr>
          </w:p>
          <w:p w14:paraId="7421EAA8" w14:textId="77777777" w:rsidR="00BB51DC" w:rsidRPr="005D002E" w:rsidRDefault="00BB51DC" w:rsidP="005028C9">
            <w:pPr>
              <w:rPr>
                <w:rFonts w:ascii="Century Gothic" w:hAnsi="Century Gothic"/>
                <w:color w:val="002060"/>
              </w:rPr>
            </w:pPr>
          </w:p>
        </w:tc>
        <w:tc>
          <w:tcPr>
            <w:tcW w:w="4531" w:type="dxa"/>
          </w:tcPr>
          <w:p w14:paraId="54342FC2" w14:textId="77777777" w:rsidR="00BB51DC" w:rsidRPr="005D002E" w:rsidRDefault="00BB51DC" w:rsidP="005028C9">
            <w:pPr>
              <w:rPr>
                <w:rFonts w:ascii="Century Gothic" w:hAnsi="Century Gothic"/>
                <w:color w:val="002060"/>
              </w:rPr>
            </w:pPr>
          </w:p>
        </w:tc>
        <w:tc>
          <w:tcPr>
            <w:tcW w:w="4531" w:type="dxa"/>
            <w:vMerge w:val="restart"/>
          </w:tcPr>
          <w:p w14:paraId="711901B6" w14:textId="02C009D6" w:rsidR="00BB51DC" w:rsidRPr="005D002E" w:rsidRDefault="00BB51DC" w:rsidP="005028C9">
            <w:pPr>
              <w:rPr>
                <w:rFonts w:ascii="Century Gothic" w:hAnsi="Century Gothic"/>
                <w:color w:val="002060"/>
              </w:rPr>
            </w:pPr>
            <w:r w:rsidRPr="005D002E">
              <w:rPr>
                <w:rFonts w:ascii="Century Gothic" w:hAnsi="Century Gothic"/>
                <w:color w:val="002060"/>
              </w:rPr>
              <w:t xml:space="preserve">Es ist wichtig, dass sich die </w:t>
            </w:r>
            <w:r w:rsidR="001C68DB" w:rsidRPr="005D002E">
              <w:rPr>
                <w:rFonts w:ascii="Century Gothic" w:hAnsi="Century Gothic"/>
                <w:color w:val="002060"/>
              </w:rPr>
              <w:t>Mitarbeitenden</w:t>
            </w:r>
            <w:r w:rsidRPr="005D002E">
              <w:rPr>
                <w:rFonts w:ascii="Century Gothic" w:hAnsi="Century Gothic"/>
                <w:color w:val="002060"/>
              </w:rPr>
              <w:t xml:space="preserve"> sicher fühlen im Umgang mit den Teilnehmenden. Die Wünsche zur weiteren </w:t>
            </w:r>
            <w:r w:rsidRPr="005D002E">
              <w:rPr>
                <w:rFonts w:ascii="Century Gothic" w:hAnsi="Century Gothic"/>
                <w:color w:val="002060"/>
              </w:rPr>
              <w:lastRenderedPageBreak/>
              <w:t>Unterstützung sollten geprüft werden, ob diese sinnvoll und umsetzbar sind. Alles, was an Unterstützung möglich ist, sollte im Schutzkonzept auftauchen, insbesondere unter dem Punkt „Personalverantwortung“ und je nach Inhalt in weiteren Kapiteln.</w:t>
            </w:r>
          </w:p>
        </w:tc>
      </w:tr>
      <w:tr w:rsidR="005D002E" w:rsidRPr="005D002E" w14:paraId="573733E6" w14:textId="77777777" w:rsidTr="005028C9">
        <w:tc>
          <w:tcPr>
            <w:tcW w:w="4531" w:type="dxa"/>
          </w:tcPr>
          <w:p w14:paraId="1A748C26" w14:textId="20A30141" w:rsidR="00BB51DC" w:rsidRPr="005D002E" w:rsidRDefault="00BB51DC" w:rsidP="005028C9">
            <w:pPr>
              <w:rPr>
                <w:rFonts w:ascii="Century Gothic" w:hAnsi="Century Gothic"/>
                <w:color w:val="002060"/>
              </w:rPr>
            </w:pPr>
            <w:r w:rsidRPr="005D002E">
              <w:rPr>
                <w:rFonts w:ascii="Century Gothic" w:hAnsi="Century Gothic"/>
                <w:color w:val="002060"/>
              </w:rPr>
              <w:lastRenderedPageBreak/>
              <w:t xml:space="preserve">Wobei </w:t>
            </w:r>
            <w:r w:rsidR="00EC71E8">
              <w:rPr>
                <w:rFonts w:ascii="Century Gothic" w:hAnsi="Century Gothic"/>
                <w:color w:val="002060"/>
              </w:rPr>
              <w:t>würden Sie sich</w:t>
            </w:r>
            <w:r w:rsidRPr="005D002E">
              <w:rPr>
                <w:rFonts w:ascii="Century Gothic" w:hAnsi="Century Gothic"/>
                <w:color w:val="002060"/>
              </w:rPr>
              <w:t xml:space="preserve"> Unterstützung wünschen?</w:t>
            </w:r>
          </w:p>
          <w:p w14:paraId="04314E9F" w14:textId="77777777" w:rsidR="00BB51DC" w:rsidRPr="005D002E" w:rsidRDefault="00BB51DC" w:rsidP="005028C9">
            <w:pPr>
              <w:rPr>
                <w:rFonts w:ascii="Century Gothic" w:hAnsi="Century Gothic"/>
                <w:color w:val="002060"/>
              </w:rPr>
            </w:pPr>
          </w:p>
          <w:p w14:paraId="72A1E1CE" w14:textId="77777777" w:rsidR="00BB51DC" w:rsidRPr="005D002E" w:rsidRDefault="00BB51DC" w:rsidP="005028C9">
            <w:pPr>
              <w:rPr>
                <w:rFonts w:ascii="Century Gothic" w:hAnsi="Century Gothic"/>
                <w:color w:val="002060"/>
              </w:rPr>
            </w:pPr>
          </w:p>
          <w:p w14:paraId="476096F1" w14:textId="77777777" w:rsidR="00BB51DC" w:rsidRPr="005D002E" w:rsidRDefault="00BB51DC" w:rsidP="005028C9">
            <w:pPr>
              <w:rPr>
                <w:rFonts w:ascii="Century Gothic" w:hAnsi="Century Gothic"/>
                <w:color w:val="002060"/>
              </w:rPr>
            </w:pPr>
          </w:p>
        </w:tc>
        <w:tc>
          <w:tcPr>
            <w:tcW w:w="4531" w:type="dxa"/>
          </w:tcPr>
          <w:p w14:paraId="5F8B862C" w14:textId="77777777" w:rsidR="00BB51DC" w:rsidRPr="005D002E" w:rsidRDefault="00BB51DC" w:rsidP="005028C9">
            <w:pPr>
              <w:rPr>
                <w:rFonts w:ascii="Century Gothic" w:hAnsi="Century Gothic"/>
                <w:color w:val="002060"/>
              </w:rPr>
            </w:pPr>
          </w:p>
        </w:tc>
        <w:tc>
          <w:tcPr>
            <w:tcW w:w="4531" w:type="dxa"/>
            <w:vMerge/>
          </w:tcPr>
          <w:p w14:paraId="06A73209" w14:textId="77777777" w:rsidR="00BB51DC" w:rsidRPr="005D002E" w:rsidRDefault="00BB51DC" w:rsidP="005028C9">
            <w:pPr>
              <w:rPr>
                <w:rFonts w:ascii="Century Gothic" w:hAnsi="Century Gothic"/>
                <w:color w:val="002060"/>
              </w:rPr>
            </w:pPr>
          </w:p>
        </w:tc>
      </w:tr>
      <w:tr w:rsidR="005D002E" w:rsidRPr="005D002E" w14:paraId="7D913046" w14:textId="77777777" w:rsidTr="005028C9">
        <w:tc>
          <w:tcPr>
            <w:tcW w:w="4531" w:type="dxa"/>
          </w:tcPr>
          <w:p w14:paraId="7626BC6A" w14:textId="1851E35F" w:rsidR="001C68DB" w:rsidRPr="005D002E" w:rsidRDefault="001C68DB" w:rsidP="005028C9">
            <w:pPr>
              <w:rPr>
                <w:rFonts w:ascii="Century Gothic" w:hAnsi="Century Gothic"/>
                <w:color w:val="002060"/>
              </w:rPr>
            </w:pPr>
            <w:r w:rsidRPr="005D002E">
              <w:rPr>
                <w:rFonts w:ascii="Century Gothic" w:hAnsi="Century Gothic"/>
                <w:color w:val="002060"/>
              </w:rPr>
              <w:t xml:space="preserve">Was </w:t>
            </w:r>
            <w:r w:rsidR="00EC71E8">
              <w:rPr>
                <w:rFonts w:ascii="Century Gothic" w:hAnsi="Century Gothic"/>
                <w:color w:val="002060"/>
              </w:rPr>
              <w:t>denken Sie</w:t>
            </w:r>
            <w:r w:rsidRPr="005D002E">
              <w:rPr>
                <w:rFonts w:ascii="Century Gothic" w:hAnsi="Century Gothic"/>
                <w:color w:val="002060"/>
              </w:rPr>
              <w:t xml:space="preserve">: gibt es Räumlichkeiten oder Orte in der </w:t>
            </w:r>
            <w:r w:rsidR="0079662E" w:rsidRPr="005D002E">
              <w:rPr>
                <w:rFonts w:ascii="Century Gothic" w:hAnsi="Century Gothic"/>
                <w:color w:val="002060"/>
              </w:rPr>
              <w:t>Bibliothek</w:t>
            </w:r>
            <w:r w:rsidRPr="005D002E">
              <w:rPr>
                <w:rFonts w:ascii="Century Gothic" w:hAnsi="Century Gothic"/>
                <w:color w:val="002060"/>
              </w:rPr>
              <w:t>, in denen sich Kinder und / oder Jugendliche unwohl oder unsicher fühlen könnten?</w:t>
            </w:r>
          </w:p>
        </w:tc>
        <w:tc>
          <w:tcPr>
            <w:tcW w:w="4531" w:type="dxa"/>
          </w:tcPr>
          <w:p w14:paraId="471719CE" w14:textId="77777777" w:rsidR="001C68DB" w:rsidRPr="005D002E" w:rsidRDefault="001C68DB" w:rsidP="005028C9">
            <w:pPr>
              <w:rPr>
                <w:rFonts w:ascii="Century Gothic" w:hAnsi="Century Gothic"/>
                <w:color w:val="002060"/>
              </w:rPr>
            </w:pPr>
          </w:p>
        </w:tc>
        <w:tc>
          <w:tcPr>
            <w:tcW w:w="4531" w:type="dxa"/>
          </w:tcPr>
          <w:p w14:paraId="752CD23A" w14:textId="77777777" w:rsidR="001C68DB" w:rsidRPr="005D002E" w:rsidRDefault="001C68DB" w:rsidP="005028C9">
            <w:pPr>
              <w:rPr>
                <w:rFonts w:ascii="Century Gothic" w:hAnsi="Century Gothic"/>
                <w:color w:val="002060"/>
              </w:rPr>
            </w:pPr>
            <w:r w:rsidRPr="005D002E">
              <w:rPr>
                <w:rFonts w:ascii="Century Gothic" w:hAnsi="Century Gothic"/>
                <w:color w:val="002060"/>
              </w:rPr>
              <w:t xml:space="preserve">Räumlichkeiten, in denen sich Kinder und Jugendliche nicht wohlfühlen, ist häufig ein Thema in der Schutzkonzeptentwicklung. Gerade, wenn es sich um räumliche Begebenheiten handelt, sind erkannte Probleme nicht unmittelbar zu lösen. </w:t>
            </w:r>
          </w:p>
          <w:p w14:paraId="5C45D1DF" w14:textId="0D25E13A" w:rsidR="001C68DB" w:rsidRPr="005D002E" w:rsidRDefault="001C68DB" w:rsidP="005028C9">
            <w:pPr>
              <w:rPr>
                <w:rFonts w:ascii="Century Gothic" w:hAnsi="Century Gothic"/>
                <w:color w:val="002060"/>
              </w:rPr>
            </w:pPr>
            <w:r w:rsidRPr="005D002E">
              <w:rPr>
                <w:rFonts w:ascii="Century Gothic" w:hAnsi="Century Gothic"/>
                <w:color w:val="002060"/>
              </w:rPr>
              <w:t>Wichtig ist, sich dieser Probleme bewusst zu sein und zu überlegen, wie man damit trotz allem umgehen kann – beispielsweise durch transparente Regeln, andere Zugänge etc.</w:t>
            </w:r>
          </w:p>
        </w:tc>
      </w:tr>
      <w:tr w:rsidR="005D002E" w:rsidRPr="005D002E" w14:paraId="2E087B6E" w14:textId="77777777" w:rsidTr="005028C9">
        <w:tc>
          <w:tcPr>
            <w:tcW w:w="4531" w:type="dxa"/>
          </w:tcPr>
          <w:p w14:paraId="79C28E2A" w14:textId="082A9598" w:rsidR="001C68DB" w:rsidRPr="005D002E" w:rsidRDefault="001C68DB" w:rsidP="005028C9">
            <w:pPr>
              <w:rPr>
                <w:rFonts w:ascii="Century Gothic" w:hAnsi="Century Gothic"/>
                <w:color w:val="002060"/>
              </w:rPr>
            </w:pPr>
            <w:r w:rsidRPr="005D002E">
              <w:rPr>
                <w:rFonts w:ascii="Century Gothic" w:hAnsi="Century Gothic"/>
                <w:color w:val="002060"/>
              </w:rPr>
              <w:t xml:space="preserve">Was </w:t>
            </w:r>
            <w:r w:rsidR="00EC71E8">
              <w:rPr>
                <w:rFonts w:ascii="Century Gothic" w:hAnsi="Century Gothic"/>
                <w:color w:val="002060"/>
              </w:rPr>
              <w:t>denken Sie</w:t>
            </w:r>
            <w:r w:rsidRPr="005D002E">
              <w:rPr>
                <w:rFonts w:ascii="Century Gothic" w:hAnsi="Century Gothic"/>
                <w:color w:val="002060"/>
              </w:rPr>
              <w:t xml:space="preserve">: wäre es für Besucher*innen der </w:t>
            </w:r>
            <w:r w:rsidR="0079662E" w:rsidRPr="005D002E">
              <w:rPr>
                <w:rFonts w:ascii="Century Gothic" w:hAnsi="Century Gothic"/>
                <w:color w:val="002060"/>
              </w:rPr>
              <w:t>Bibliothek</w:t>
            </w:r>
            <w:r w:rsidRPr="005D002E">
              <w:rPr>
                <w:rFonts w:ascii="Century Gothic" w:hAnsi="Century Gothic"/>
                <w:color w:val="002060"/>
              </w:rPr>
              <w:t xml:space="preserve"> möglich, Kontakt zu Kindern Jugendlichen aufzunehmen, die sich in der </w:t>
            </w:r>
            <w:r w:rsidR="0079662E" w:rsidRPr="005D002E">
              <w:rPr>
                <w:rFonts w:ascii="Century Gothic" w:hAnsi="Century Gothic"/>
                <w:color w:val="002060"/>
              </w:rPr>
              <w:t>Bibliothek</w:t>
            </w:r>
            <w:r w:rsidRPr="005D002E">
              <w:rPr>
                <w:rFonts w:ascii="Century Gothic" w:hAnsi="Century Gothic"/>
                <w:color w:val="002060"/>
              </w:rPr>
              <w:t xml:space="preserve"> aufhalten?</w:t>
            </w:r>
          </w:p>
        </w:tc>
        <w:tc>
          <w:tcPr>
            <w:tcW w:w="4531" w:type="dxa"/>
          </w:tcPr>
          <w:p w14:paraId="37D4E79B" w14:textId="77777777" w:rsidR="001C68DB" w:rsidRPr="005D002E" w:rsidRDefault="001C68DB" w:rsidP="005028C9">
            <w:pPr>
              <w:rPr>
                <w:rFonts w:ascii="Century Gothic" w:hAnsi="Century Gothic"/>
                <w:color w:val="002060"/>
              </w:rPr>
            </w:pPr>
          </w:p>
        </w:tc>
        <w:tc>
          <w:tcPr>
            <w:tcW w:w="4531" w:type="dxa"/>
          </w:tcPr>
          <w:p w14:paraId="0CB27F8C" w14:textId="77777777" w:rsidR="001C68DB" w:rsidRPr="005D002E" w:rsidRDefault="001C68DB" w:rsidP="005028C9">
            <w:pPr>
              <w:rPr>
                <w:rFonts w:ascii="Century Gothic" w:hAnsi="Century Gothic"/>
                <w:color w:val="002060"/>
              </w:rPr>
            </w:pPr>
            <w:r w:rsidRPr="005D002E">
              <w:rPr>
                <w:rFonts w:ascii="Century Gothic" w:hAnsi="Century Gothic"/>
                <w:color w:val="002060"/>
              </w:rPr>
              <w:t>Gerade in frei zugänglichen Gebäuden, die von verschiedenen Personen besucht werden, ist die Frage nach Kontaktaufnahmen durch Dritte besonders wichtig.</w:t>
            </w:r>
          </w:p>
          <w:p w14:paraId="2685194B" w14:textId="50DBFE5D" w:rsidR="001C68DB" w:rsidRPr="005D002E" w:rsidRDefault="001C68DB" w:rsidP="005028C9">
            <w:pPr>
              <w:rPr>
                <w:rFonts w:ascii="Century Gothic" w:hAnsi="Century Gothic"/>
                <w:color w:val="002060"/>
              </w:rPr>
            </w:pPr>
            <w:r w:rsidRPr="005D002E">
              <w:rPr>
                <w:rFonts w:ascii="Century Gothic" w:hAnsi="Century Gothic"/>
                <w:color w:val="002060"/>
              </w:rPr>
              <w:lastRenderedPageBreak/>
              <w:t>Um für Kinder und Jugendliche ein sichererer Ort zu sein, ist es elementar, dass auch dieser Punkt mitgedacht wird und im Schutzkonzept als eigener Punkt benannt ist.</w:t>
            </w:r>
          </w:p>
          <w:p w14:paraId="7DC5F301" w14:textId="5C418740" w:rsidR="001C68DB" w:rsidRPr="005D002E" w:rsidRDefault="001C68DB" w:rsidP="005028C9">
            <w:pPr>
              <w:rPr>
                <w:rFonts w:ascii="Century Gothic" w:hAnsi="Century Gothic"/>
                <w:color w:val="002060"/>
              </w:rPr>
            </w:pPr>
            <w:r w:rsidRPr="005D002E">
              <w:rPr>
                <w:rFonts w:ascii="Century Gothic" w:hAnsi="Century Gothic"/>
                <w:color w:val="002060"/>
              </w:rPr>
              <w:t>Wenn es hierzu bereits Lösungen oder Regelungen gibt, ist es sinnvoll, diese im Schutzkonzept zu nennen.</w:t>
            </w:r>
          </w:p>
        </w:tc>
      </w:tr>
      <w:tr w:rsidR="005D002E" w:rsidRPr="005D002E" w14:paraId="7D5EECC1" w14:textId="77777777" w:rsidTr="005028C9">
        <w:tc>
          <w:tcPr>
            <w:tcW w:w="4531" w:type="dxa"/>
          </w:tcPr>
          <w:p w14:paraId="7BCED3F8" w14:textId="3B1243D0" w:rsidR="00924A26" w:rsidRPr="005D002E" w:rsidRDefault="00BB51DC" w:rsidP="005028C9">
            <w:pPr>
              <w:rPr>
                <w:rFonts w:ascii="Century Gothic" w:hAnsi="Century Gothic"/>
                <w:color w:val="002060"/>
              </w:rPr>
            </w:pPr>
            <w:r w:rsidRPr="005D002E">
              <w:rPr>
                <w:rFonts w:ascii="Century Gothic" w:hAnsi="Century Gothic"/>
                <w:color w:val="002060"/>
              </w:rPr>
              <w:lastRenderedPageBreak/>
              <w:t xml:space="preserve">Was </w:t>
            </w:r>
            <w:r w:rsidR="00EC71E8">
              <w:rPr>
                <w:rFonts w:ascii="Century Gothic" w:hAnsi="Century Gothic"/>
                <w:color w:val="002060"/>
              </w:rPr>
              <w:t>denken Sie</w:t>
            </w:r>
            <w:r w:rsidRPr="005D002E">
              <w:rPr>
                <w:rFonts w:ascii="Century Gothic" w:hAnsi="Century Gothic"/>
                <w:color w:val="002060"/>
              </w:rPr>
              <w:t>: in welchen Situationen können die Teilnehmenden am ehesten betroffen sein von Grenzüberschreitungen und Gewalt?</w:t>
            </w:r>
          </w:p>
          <w:p w14:paraId="48A6D3FE" w14:textId="77777777" w:rsidR="00924A26" w:rsidRPr="005D002E" w:rsidRDefault="00924A26" w:rsidP="005028C9">
            <w:pPr>
              <w:rPr>
                <w:rFonts w:ascii="Century Gothic" w:hAnsi="Century Gothic"/>
                <w:color w:val="002060"/>
              </w:rPr>
            </w:pPr>
          </w:p>
          <w:p w14:paraId="431F9DB3" w14:textId="77777777" w:rsidR="00924A26" w:rsidRPr="005D002E" w:rsidRDefault="00924A26" w:rsidP="005028C9">
            <w:pPr>
              <w:rPr>
                <w:rFonts w:ascii="Century Gothic" w:hAnsi="Century Gothic"/>
                <w:color w:val="002060"/>
              </w:rPr>
            </w:pPr>
          </w:p>
          <w:p w14:paraId="2EF1C17B" w14:textId="77777777" w:rsidR="00924A26" w:rsidRPr="005D002E" w:rsidRDefault="00924A26" w:rsidP="005028C9">
            <w:pPr>
              <w:rPr>
                <w:rFonts w:ascii="Century Gothic" w:hAnsi="Century Gothic"/>
                <w:color w:val="002060"/>
              </w:rPr>
            </w:pPr>
          </w:p>
          <w:p w14:paraId="0B986347" w14:textId="77777777" w:rsidR="00924A26" w:rsidRPr="005D002E" w:rsidRDefault="00924A26" w:rsidP="005028C9">
            <w:pPr>
              <w:rPr>
                <w:rFonts w:ascii="Century Gothic" w:hAnsi="Century Gothic"/>
                <w:color w:val="002060"/>
              </w:rPr>
            </w:pPr>
          </w:p>
        </w:tc>
        <w:tc>
          <w:tcPr>
            <w:tcW w:w="4531" w:type="dxa"/>
          </w:tcPr>
          <w:p w14:paraId="70255B3B" w14:textId="77777777" w:rsidR="00924A26" w:rsidRPr="005D002E" w:rsidRDefault="00924A26" w:rsidP="005028C9">
            <w:pPr>
              <w:rPr>
                <w:rFonts w:ascii="Century Gothic" w:hAnsi="Century Gothic"/>
                <w:color w:val="002060"/>
              </w:rPr>
            </w:pPr>
          </w:p>
        </w:tc>
        <w:tc>
          <w:tcPr>
            <w:tcW w:w="4531" w:type="dxa"/>
          </w:tcPr>
          <w:p w14:paraId="26F7AC76" w14:textId="77777777" w:rsidR="00924A26" w:rsidRPr="005D002E" w:rsidRDefault="00BB51DC" w:rsidP="005028C9">
            <w:pPr>
              <w:rPr>
                <w:rFonts w:ascii="Century Gothic" w:hAnsi="Century Gothic"/>
                <w:color w:val="002060"/>
              </w:rPr>
            </w:pPr>
            <w:r w:rsidRPr="005D002E">
              <w:rPr>
                <w:rFonts w:ascii="Century Gothic" w:hAnsi="Century Gothic"/>
                <w:color w:val="002060"/>
              </w:rPr>
              <w:t>Hier ist zu prüfen, welche Risiken es gibt, die die Risiko- und Potenzialanalyse nicht explizit abfragt. Auch für diese braucht es Schutzmaßnahmen.</w:t>
            </w:r>
          </w:p>
          <w:p w14:paraId="6E82F321" w14:textId="77777777" w:rsidR="00BB51DC" w:rsidRPr="005D002E" w:rsidRDefault="00BB51DC" w:rsidP="005028C9">
            <w:pPr>
              <w:rPr>
                <w:rFonts w:ascii="Century Gothic" w:hAnsi="Century Gothic"/>
                <w:color w:val="002060"/>
              </w:rPr>
            </w:pPr>
            <w:r w:rsidRPr="005D002E">
              <w:rPr>
                <w:rFonts w:ascii="Century Gothic" w:hAnsi="Century Gothic"/>
                <w:color w:val="002060"/>
              </w:rPr>
              <w:t xml:space="preserve">Je nach Antwort muss überlegt werden, ob es hier bereits Schutzmaßnahmen gibt, wie diese aussehen und wo sie im Schutzkonzept benannt werden sollten. </w:t>
            </w:r>
          </w:p>
          <w:p w14:paraId="2581BDE6" w14:textId="7CCFFB5D" w:rsidR="00BB51DC" w:rsidRPr="005D002E" w:rsidRDefault="00BB51DC" w:rsidP="005028C9">
            <w:pPr>
              <w:rPr>
                <w:rFonts w:ascii="Century Gothic" w:hAnsi="Century Gothic"/>
                <w:color w:val="002060"/>
              </w:rPr>
            </w:pPr>
            <w:r w:rsidRPr="005D002E">
              <w:rPr>
                <w:rFonts w:ascii="Century Gothic" w:hAnsi="Century Gothic"/>
                <w:color w:val="002060"/>
              </w:rPr>
              <w:t>Gibt es keine Schutzmaßnahmen für diese Risiken, müssen diese entwickelt werden und ebenfalls im Schutzkonzept aufgenommen werden.</w:t>
            </w:r>
          </w:p>
        </w:tc>
      </w:tr>
      <w:tr w:rsidR="00924A26" w:rsidRPr="005D002E" w14:paraId="038C308D" w14:textId="77777777" w:rsidTr="005028C9">
        <w:tc>
          <w:tcPr>
            <w:tcW w:w="4531" w:type="dxa"/>
          </w:tcPr>
          <w:p w14:paraId="7091248F" w14:textId="61768308" w:rsidR="00924A26" w:rsidRPr="005D002E" w:rsidRDefault="001C68DB" w:rsidP="005028C9">
            <w:pPr>
              <w:rPr>
                <w:rFonts w:ascii="Century Gothic" w:hAnsi="Century Gothic"/>
                <w:color w:val="002060"/>
              </w:rPr>
            </w:pPr>
            <w:r w:rsidRPr="005D002E">
              <w:rPr>
                <w:rFonts w:ascii="Century Gothic" w:hAnsi="Century Gothic"/>
                <w:color w:val="002060"/>
              </w:rPr>
              <w:t xml:space="preserve">Gibt es noch etwas, das </w:t>
            </w:r>
            <w:r w:rsidR="00EC71E8">
              <w:rPr>
                <w:rFonts w:ascii="Century Gothic" w:hAnsi="Century Gothic"/>
                <w:color w:val="002060"/>
              </w:rPr>
              <w:t>Sie uns</w:t>
            </w:r>
            <w:r w:rsidRPr="005D002E">
              <w:rPr>
                <w:rFonts w:ascii="Century Gothic" w:hAnsi="Century Gothic"/>
                <w:color w:val="002060"/>
              </w:rPr>
              <w:t xml:space="preserve"> mitteilen möchte</w:t>
            </w:r>
            <w:r w:rsidR="00EC71E8">
              <w:rPr>
                <w:rFonts w:ascii="Century Gothic" w:hAnsi="Century Gothic"/>
                <w:color w:val="002060"/>
              </w:rPr>
              <w:t>n</w:t>
            </w:r>
            <w:r w:rsidRPr="005D002E">
              <w:rPr>
                <w:rFonts w:ascii="Century Gothic" w:hAnsi="Century Gothic"/>
                <w:color w:val="002060"/>
              </w:rPr>
              <w:t>, aber das bisher keinen Platz hatte?</w:t>
            </w:r>
          </w:p>
        </w:tc>
        <w:tc>
          <w:tcPr>
            <w:tcW w:w="4531" w:type="dxa"/>
          </w:tcPr>
          <w:p w14:paraId="0B347711" w14:textId="77777777" w:rsidR="00924A26" w:rsidRPr="005D002E" w:rsidRDefault="00924A26" w:rsidP="005028C9">
            <w:pPr>
              <w:rPr>
                <w:rFonts w:ascii="Century Gothic" w:hAnsi="Century Gothic"/>
                <w:color w:val="002060"/>
              </w:rPr>
            </w:pPr>
          </w:p>
        </w:tc>
        <w:tc>
          <w:tcPr>
            <w:tcW w:w="4531" w:type="dxa"/>
          </w:tcPr>
          <w:p w14:paraId="76C8770D" w14:textId="7419332C" w:rsidR="00924A26" w:rsidRPr="005D002E" w:rsidRDefault="00924A26" w:rsidP="005028C9">
            <w:pPr>
              <w:rPr>
                <w:rFonts w:ascii="Century Gothic" w:hAnsi="Century Gothic"/>
                <w:color w:val="002060"/>
              </w:rPr>
            </w:pPr>
          </w:p>
        </w:tc>
      </w:tr>
    </w:tbl>
    <w:p w14:paraId="7A0510B0" w14:textId="77777777" w:rsidR="00924A26" w:rsidRPr="005D002E" w:rsidRDefault="00924A26">
      <w:pPr>
        <w:rPr>
          <w:rFonts w:ascii="Century Gothic" w:hAnsi="Century Gothic"/>
          <w:color w:val="002060"/>
        </w:rPr>
      </w:pPr>
    </w:p>
    <w:p w14:paraId="6B2E1B4D" w14:textId="77777777" w:rsidR="00BB51DC" w:rsidRPr="005D002E" w:rsidRDefault="00BB51DC" w:rsidP="00BB51DC">
      <w:pPr>
        <w:rPr>
          <w:rFonts w:ascii="Century Gothic" w:hAnsi="Century Gothic"/>
          <w:color w:val="002060"/>
        </w:rPr>
      </w:pPr>
    </w:p>
    <w:sectPr w:rsidR="00BB51DC" w:rsidRPr="005D002E" w:rsidSect="00F24983">
      <w:headerReference w:type="default" r:id="rId8"/>
      <w:footerReference w:type="default" r:id="rId9"/>
      <w:pgSz w:w="16838" w:h="11906"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5B6395" w14:textId="77777777" w:rsidR="008D2898" w:rsidRDefault="008D2898" w:rsidP="00A31FB4">
      <w:r>
        <w:separator/>
      </w:r>
    </w:p>
  </w:endnote>
  <w:endnote w:type="continuationSeparator" w:id="0">
    <w:p w14:paraId="54D85744" w14:textId="77777777" w:rsidR="008D2898" w:rsidRDefault="008D2898" w:rsidP="00A31F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Helvetica">
    <w:panose1 w:val="020B0604020202020204"/>
    <w:charset w:val="00"/>
    <w:family w:val="auto"/>
    <w:pitch w:val="variable"/>
    <w:sig w:usb0="E00002FF" w:usb1="5000785B" w:usb2="0000000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entury Gothic" w:hAnsi="Century Gothic"/>
        <w:color w:val="002060"/>
        <w:sz w:val="22"/>
        <w:szCs w:val="22"/>
      </w:rPr>
      <w:id w:val="1318382153"/>
      <w:docPartObj>
        <w:docPartGallery w:val="Page Numbers (Bottom of Page)"/>
        <w:docPartUnique/>
      </w:docPartObj>
    </w:sdtPr>
    <w:sdtContent>
      <w:sdt>
        <w:sdtPr>
          <w:rPr>
            <w:rFonts w:ascii="Century Gothic" w:hAnsi="Century Gothic"/>
            <w:color w:val="002060"/>
            <w:sz w:val="22"/>
            <w:szCs w:val="22"/>
          </w:rPr>
          <w:id w:val="1728636285"/>
          <w:docPartObj>
            <w:docPartGallery w:val="Page Numbers (Top of Page)"/>
            <w:docPartUnique/>
          </w:docPartObj>
        </w:sdtPr>
        <w:sdtContent>
          <w:p w14:paraId="336D2103" w14:textId="7736D9B4" w:rsidR="00A31FB4" w:rsidRPr="005D002E" w:rsidRDefault="00A31FB4">
            <w:pPr>
              <w:pStyle w:val="Fuzeile"/>
              <w:jc w:val="center"/>
              <w:rPr>
                <w:rFonts w:ascii="Century Gothic" w:hAnsi="Century Gothic"/>
                <w:color w:val="002060"/>
                <w:sz w:val="22"/>
                <w:szCs w:val="22"/>
              </w:rPr>
            </w:pPr>
            <w:r w:rsidRPr="005D002E">
              <w:rPr>
                <w:rFonts w:ascii="Century Gothic" w:hAnsi="Century Gothic"/>
                <w:color w:val="002060"/>
                <w:sz w:val="22"/>
                <w:szCs w:val="22"/>
              </w:rPr>
              <w:t xml:space="preserve">Seite </w:t>
            </w:r>
            <w:r w:rsidRPr="005D002E">
              <w:rPr>
                <w:rFonts w:ascii="Century Gothic" w:hAnsi="Century Gothic"/>
                <w:b/>
                <w:bCs/>
                <w:color w:val="002060"/>
                <w:sz w:val="22"/>
                <w:szCs w:val="22"/>
              </w:rPr>
              <w:fldChar w:fldCharType="begin"/>
            </w:r>
            <w:r w:rsidRPr="005D002E">
              <w:rPr>
                <w:rFonts w:ascii="Century Gothic" w:hAnsi="Century Gothic"/>
                <w:b/>
                <w:bCs/>
                <w:color w:val="002060"/>
                <w:sz w:val="22"/>
                <w:szCs w:val="22"/>
              </w:rPr>
              <w:instrText>PAGE</w:instrText>
            </w:r>
            <w:r w:rsidRPr="005D002E">
              <w:rPr>
                <w:rFonts w:ascii="Century Gothic" w:hAnsi="Century Gothic"/>
                <w:b/>
                <w:bCs/>
                <w:color w:val="002060"/>
                <w:sz w:val="22"/>
                <w:szCs w:val="22"/>
              </w:rPr>
              <w:fldChar w:fldCharType="separate"/>
            </w:r>
            <w:r w:rsidRPr="005D002E">
              <w:rPr>
                <w:rFonts w:ascii="Century Gothic" w:hAnsi="Century Gothic"/>
                <w:b/>
                <w:bCs/>
                <w:color w:val="002060"/>
                <w:sz w:val="22"/>
                <w:szCs w:val="22"/>
              </w:rPr>
              <w:t>2</w:t>
            </w:r>
            <w:r w:rsidRPr="005D002E">
              <w:rPr>
                <w:rFonts w:ascii="Century Gothic" w:hAnsi="Century Gothic"/>
                <w:b/>
                <w:bCs/>
                <w:color w:val="002060"/>
                <w:sz w:val="22"/>
                <w:szCs w:val="22"/>
              </w:rPr>
              <w:fldChar w:fldCharType="end"/>
            </w:r>
            <w:r w:rsidRPr="005D002E">
              <w:rPr>
                <w:rFonts w:ascii="Century Gothic" w:hAnsi="Century Gothic"/>
                <w:color w:val="002060"/>
                <w:sz w:val="22"/>
                <w:szCs w:val="22"/>
              </w:rPr>
              <w:t xml:space="preserve"> von </w:t>
            </w:r>
            <w:r w:rsidRPr="005D002E">
              <w:rPr>
                <w:rFonts w:ascii="Century Gothic" w:hAnsi="Century Gothic"/>
                <w:b/>
                <w:bCs/>
                <w:color w:val="002060"/>
                <w:sz w:val="22"/>
                <w:szCs w:val="22"/>
              </w:rPr>
              <w:fldChar w:fldCharType="begin"/>
            </w:r>
            <w:r w:rsidRPr="005D002E">
              <w:rPr>
                <w:rFonts w:ascii="Century Gothic" w:hAnsi="Century Gothic"/>
                <w:b/>
                <w:bCs/>
                <w:color w:val="002060"/>
                <w:sz w:val="22"/>
                <w:szCs w:val="22"/>
              </w:rPr>
              <w:instrText>NUMPAGES</w:instrText>
            </w:r>
            <w:r w:rsidRPr="005D002E">
              <w:rPr>
                <w:rFonts w:ascii="Century Gothic" w:hAnsi="Century Gothic"/>
                <w:b/>
                <w:bCs/>
                <w:color w:val="002060"/>
                <w:sz w:val="22"/>
                <w:szCs w:val="22"/>
              </w:rPr>
              <w:fldChar w:fldCharType="separate"/>
            </w:r>
            <w:r w:rsidRPr="005D002E">
              <w:rPr>
                <w:rFonts w:ascii="Century Gothic" w:hAnsi="Century Gothic"/>
                <w:b/>
                <w:bCs/>
                <w:color w:val="002060"/>
                <w:sz w:val="22"/>
                <w:szCs w:val="22"/>
              </w:rPr>
              <w:t>2</w:t>
            </w:r>
            <w:r w:rsidRPr="005D002E">
              <w:rPr>
                <w:rFonts w:ascii="Century Gothic" w:hAnsi="Century Gothic"/>
                <w:b/>
                <w:bCs/>
                <w:color w:val="002060"/>
                <w:sz w:val="22"/>
                <w:szCs w:val="22"/>
              </w:rPr>
              <w:fldChar w:fldCharType="end"/>
            </w:r>
          </w:p>
        </w:sdtContent>
      </w:sdt>
    </w:sdtContent>
  </w:sdt>
  <w:p w14:paraId="08BF374C" w14:textId="77777777" w:rsidR="00A31FB4" w:rsidRPr="005D002E" w:rsidRDefault="00A31FB4">
    <w:pPr>
      <w:pStyle w:val="Fuzeile"/>
      <w:rPr>
        <w:rFonts w:ascii="Century Gothic" w:hAnsi="Century Gothic"/>
        <w:color w:val="002060"/>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5CD3E6" w14:textId="77777777" w:rsidR="008D2898" w:rsidRDefault="008D2898" w:rsidP="00A31FB4">
      <w:r>
        <w:separator/>
      </w:r>
    </w:p>
  </w:footnote>
  <w:footnote w:type="continuationSeparator" w:id="0">
    <w:p w14:paraId="5FC4F159" w14:textId="77777777" w:rsidR="008D2898" w:rsidRDefault="008D2898" w:rsidP="00A31F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311099" w14:textId="7D2732E4" w:rsidR="008A62A0" w:rsidRPr="005D002E" w:rsidRDefault="008A62A0" w:rsidP="008A62A0">
    <w:pPr>
      <w:pStyle w:val="Kopfzeile"/>
      <w:jc w:val="center"/>
      <w:rPr>
        <w:rFonts w:ascii="Century Gothic" w:hAnsi="Century Gothic"/>
        <w:b/>
        <w:bCs/>
        <w:color w:val="002060"/>
      </w:rPr>
    </w:pPr>
    <w:r w:rsidRPr="005D002E">
      <w:rPr>
        <w:rFonts w:ascii="Century Gothic" w:hAnsi="Century Gothic"/>
        <w:b/>
        <w:bCs/>
        <w:color w:val="002060"/>
      </w:rPr>
      <w:t xml:space="preserve">Die gesammelten Infos aus </w:t>
    </w:r>
    <w:r w:rsidR="004558E6">
      <w:rPr>
        <w:rFonts w:ascii="Century Gothic" w:hAnsi="Century Gothic"/>
        <w:b/>
        <w:bCs/>
        <w:color w:val="002060"/>
      </w:rPr>
      <w:t>der</w:t>
    </w:r>
    <w:r w:rsidRPr="005D002E">
      <w:rPr>
        <w:rFonts w:ascii="Century Gothic" w:hAnsi="Century Gothic"/>
        <w:b/>
        <w:bCs/>
        <w:color w:val="002060"/>
      </w:rPr>
      <w:t xml:space="preserve"> </w:t>
    </w:r>
    <w:r w:rsidR="00BB51DC" w:rsidRPr="005D002E">
      <w:rPr>
        <w:rFonts w:ascii="Century Gothic" w:hAnsi="Century Gothic"/>
        <w:b/>
        <w:bCs/>
        <w:color w:val="002060"/>
      </w:rPr>
      <w:t>Risiko- und Potenzialanalyse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B22365"/>
    <w:multiLevelType w:val="hybridMultilevel"/>
    <w:tmpl w:val="3B10630C"/>
    <w:lvl w:ilvl="0" w:tplc="88E2CCB8">
      <w:numFmt w:val="bullet"/>
      <w:lvlText w:val="-"/>
      <w:lvlJc w:val="left"/>
      <w:pPr>
        <w:ind w:left="720" w:hanging="360"/>
      </w:pPr>
      <w:rPr>
        <w:rFonts w:ascii="Helvetica" w:eastAsia="Arial Unicode MS" w:hAnsi="Helvetica" w:cs="Helvetica"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39646970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4983"/>
    <w:rsid w:val="000044E1"/>
    <w:rsid w:val="00097191"/>
    <w:rsid w:val="00160DCF"/>
    <w:rsid w:val="001C68DB"/>
    <w:rsid w:val="00313BBD"/>
    <w:rsid w:val="004558E6"/>
    <w:rsid w:val="00474041"/>
    <w:rsid w:val="004C6625"/>
    <w:rsid w:val="005D002E"/>
    <w:rsid w:val="005E4EFB"/>
    <w:rsid w:val="00744468"/>
    <w:rsid w:val="0079662E"/>
    <w:rsid w:val="008755EF"/>
    <w:rsid w:val="008A62A0"/>
    <w:rsid w:val="008D2898"/>
    <w:rsid w:val="00924A26"/>
    <w:rsid w:val="009C1DF4"/>
    <w:rsid w:val="00A31FB4"/>
    <w:rsid w:val="00AA55E0"/>
    <w:rsid w:val="00AD06C9"/>
    <w:rsid w:val="00AE0418"/>
    <w:rsid w:val="00B063C4"/>
    <w:rsid w:val="00BA7574"/>
    <w:rsid w:val="00BB51DC"/>
    <w:rsid w:val="00BF79E7"/>
    <w:rsid w:val="00C31FA7"/>
    <w:rsid w:val="00CA7062"/>
    <w:rsid w:val="00EC4BEA"/>
    <w:rsid w:val="00EC71E8"/>
    <w:rsid w:val="00F24983"/>
    <w:rsid w:val="00F31F57"/>
    <w:rsid w:val="00FE028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5B7962"/>
  <w15:chartTrackingRefBased/>
  <w15:docId w15:val="{9542619A-6E07-4EC2-B0D5-245D4CB1FC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F24983"/>
    <w:pPr>
      <w:spacing w:after="0" w:line="240" w:lineRule="auto"/>
    </w:pPr>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uiPriority w:val="39"/>
    <w:rsid w:val="00F24983"/>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iPriority w:val="99"/>
    <w:unhideWhenUsed/>
    <w:rsid w:val="00A31FB4"/>
    <w:pPr>
      <w:tabs>
        <w:tab w:val="center" w:pos="4513"/>
        <w:tab w:val="right" w:pos="9026"/>
      </w:tabs>
    </w:pPr>
  </w:style>
  <w:style w:type="character" w:customStyle="1" w:styleId="KopfzeileZchn">
    <w:name w:val="Kopfzeile Zchn"/>
    <w:basedOn w:val="Absatz-Standardschriftart"/>
    <w:link w:val="Kopfzeile"/>
    <w:uiPriority w:val="99"/>
    <w:rsid w:val="00A31FB4"/>
    <w:rPr>
      <w:sz w:val="24"/>
      <w:szCs w:val="24"/>
    </w:rPr>
  </w:style>
  <w:style w:type="paragraph" w:styleId="Fuzeile">
    <w:name w:val="footer"/>
    <w:basedOn w:val="Standard"/>
    <w:link w:val="FuzeileZchn"/>
    <w:uiPriority w:val="99"/>
    <w:unhideWhenUsed/>
    <w:rsid w:val="00A31FB4"/>
    <w:pPr>
      <w:tabs>
        <w:tab w:val="center" w:pos="4513"/>
        <w:tab w:val="right" w:pos="9026"/>
      </w:tabs>
    </w:pPr>
  </w:style>
  <w:style w:type="character" w:customStyle="1" w:styleId="FuzeileZchn">
    <w:name w:val="Fußzeile Zchn"/>
    <w:basedOn w:val="Absatz-Standardschriftart"/>
    <w:link w:val="Fuzeile"/>
    <w:uiPriority w:val="99"/>
    <w:rsid w:val="00A31FB4"/>
    <w:rPr>
      <w:sz w:val="24"/>
      <w:szCs w:val="24"/>
    </w:rPr>
  </w:style>
  <w:style w:type="paragraph" w:styleId="Listenabsatz">
    <w:name w:val="List Paragraph"/>
    <w:basedOn w:val="Standard"/>
    <w:uiPriority w:val="34"/>
    <w:qFormat/>
    <w:rsid w:val="00BB51D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4170BC-58A5-4027-84DB-4ABA64CA5B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1498</Words>
  <Characters>9439</Characters>
  <Application>Microsoft Office Word</Application>
  <DocSecurity>0</DocSecurity>
  <Lines>78</Lines>
  <Paragraphs>21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10916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Marie Köstering</dc:creator>
  <cp:keywords/>
  <dc:description/>
  <cp:lastModifiedBy>Kathrin Hartmann</cp:lastModifiedBy>
  <cp:revision>3</cp:revision>
  <cp:lastPrinted>2022-06-08T16:55:00Z</cp:lastPrinted>
  <dcterms:created xsi:type="dcterms:W3CDTF">2026-03-30T15:05:00Z</dcterms:created>
  <dcterms:modified xsi:type="dcterms:W3CDTF">2026-03-30T15:33:00Z</dcterms:modified>
</cp:coreProperties>
</file>